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90215" w14:textId="36DE9645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20</w:t>
      </w:r>
      <w:r w:rsidR="001C3F9F">
        <w:rPr>
          <w:rFonts w:ascii="Verdana" w:hAnsi="Verdana" w:cs="Tahoma"/>
          <w:b/>
          <w:sz w:val="20"/>
          <w:szCs w:val="20"/>
        </w:rPr>
        <w:t>9</w:t>
      </w:r>
      <w:r w:rsidRPr="000252BF">
        <w:rPr>
          <w:rFonts w:ascii="Verdana" w:hAnsi="Verdana" w:cs="Tahoma"/>
          <w:b/>
          <w:sz w:val="20"/>
          <w:szCs w:val="20"/>
        </w:rPr>
        <w:t>ª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2ABDD505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D16B0F">
        <w:rPr>
          <w:rFonts w:ascii="Verdana" w:hAnsi="Verdana" w:cs="Tahoma"/>
          <w:sz w:val="20"/>
          <w:szCs w:val="20"/>
        </w:rPr>
        <w:t xml:space="preserve"> </w:t>
      </w:r>
      <w:r w:rsidR="001C3F9F">
        <w:rPr>
          <w:rFonts w:ascii="Verdana" w:hAnsi="Verdana" w:cs="Tahoma"/>
          <w:sz w:val="20"/>
          <w:szCs w:val="20"/>
        </w:rPr>
        <w:t>seis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 xml:space="preserve">e </w:t>
      </w:r>
      <w:r w:rsidR="001C3F9F">
        <w:rPr>
          <w:rFonts w:ascii="Verdana" w:hAnsi="Verdana" w:cs="Tahoma"/>
          <w:sz w:val="20"/>
          <w:szCs w:val="20"/>
        </w:rPr>
        <w:t>março</w:t>
      </w:r>
      <w:r w:rsidR="003F5637" w:rsidRPr="000252BF">
        <w:rPr>
          <w:rFonts w:ascii="Verdana" w:hAnsi="Verdana" w:cs="Tahoma"/>
          <w:sz w:val="20"/>
          <w:szCs w:val="20"/>
        </w:rPr>
        <w:t xml:space="preserve"> 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20</w:t>
      </w:r>
      <w:r w:rsidR="001C3F9F">
        <w:rPr>
          <w:rFonts w:ascii="Verdana" w:hAnsi="Verdana" w:cs="Tahoma"/>
          <w:sz w:val="20"/>
          <w:szCs w:val="20"/>
        </w:rPr>
        <w:t>9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1C3F9F">
        <w:rPr>
          <w:rFonts w:ascii="Verdana" w:hAnsi="Verdana" w:cs="Tahoma"/>
          <w:sz w:val="20"/>
          <w:szCs w:val="20"/>
        </w:rPr>
        <w:t xml:space="preserve">nona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DA3931">
        <w:rPr>
          <w:rFonts w:ascii="Verdana" w:hAnsi="Verdana" w:cs="Tahoma"/>
          <w:sz w:val="20"/>
          <w:szCs w:val="20"/>
        </w:rPr>
        <w:t xml:space="preserve">Campinas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4CEE2E9B" w14:textId="5ADA74D9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56C5">
        <w:rPr>
          <w:rFonts w:ascii="Verdana" w:hAnsi="Verdana"/>
          <w:sz w:val="20"/>
          <w:szCs w:val="20"/>
        </w:rPr>
        <w:t>OMAR ABDUL ASSAF</w:t>
      </w:r>
      <w:r>
        <w:rPr>
          <w:rFonts w:ascii="Verdana" w:hAnsi="Verdana"/>
          <w:sz w:val="20"/>
          <w:szCs w:val="20"/>
        </w:rPr>
        <w:t xml:space="preserve"> – Conselheiro Suplente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Pr="007A63F0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728075A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</w:p>
    <w:p w14:paraId="2CFB57FD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2BF">
        <w:rPr>
          <w:rFonts w:ascii="Verdana" w:hAnsi="Verdana"/>
          <w:sz w:val="20"/>
          <w:szCs w:val="20"/>
        </w:rPr>
        <w:t>JAMIR JOSÉ MENALI – Conselheiro Suplente</w:t>
      </w:r>
    </w:p>
    <w:p w14:paraId="4BFA4F7C" w14:textId="09429E57" w:rsidR="00F95656" w:rsidRDefault="00F95656" w:rsidP="00F956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410955D1" w14:textId="1B3C9503" w:rsidR="00F95656" w:rsidRDefault="00F95656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MILTON DE ARAUJO – Conselheiro Titular </w:t>
      </w:r>
    </w:p>
    <w:p w14:paraId="321D4FDE" w14:textId="434BEBF5" w:rsidR="00F95656" w:rsidRP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351DC747" w14:textId="77777777" w:rsidR="00F95656" w:rsidRDefault="00F95656" w:rsidP="00F956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 RURAL</w:t>
      </w:r>
    </w:p>
    <w:p w14:paraId="5272B107" w14:textId="7E2D5161" w:rsidR="00F95656" w:rsidRPr="00171D8A" w:rsidRDefault="00F95656" w:rsidP="00F95656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STEPHANNIE CAROLYN PEREIRA – Conselheira</w:t>
      </w:r>
      <w:r w:rsidR="00B266CA">
        <w:rPr>
          <w:rFonts w:ascii="Verdana" w:hAnsi="Verdana"/>
          <w:bCs/>
          <w:sz w:val="20"/>
          <w:szCs w:val="20"/>
        </w:rPr>
        <w:t xml:space="preserve"> Titular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720C430C" w14:textId="3829F9C1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JOSÉ RICARDO – Secretário Executivo Titular</w:t>
      </w:r>
    </w:p>
    <w:p w14:paraId="08490399" w14:textId="6914763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15F66B0D" w14:textId="08BCC6BE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4DCFE2C2" w14:textId="239C6918" w:rsidR="001C3F9F" w:rsidRDefault="001C3F9F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RAFAEL LAZZARETTI – Diretor presidente CPFL Piratininga</w:t>
      </w:r>
    </w:p>
    <w:p w14:paraId="1DD788B1" w14:textId="70F3A362" w:rsidR="007531CE" w:rsidRPr="002456C5" w:rsidRDefault="007531C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FABIO CARRASCO BAPTISTA – Gerente de Serviços LEC e Recuperação de Energia</w:t>
      </w:r>
    </w:p>
    <w:p w14:paraId="44F90876" w14:textId="28446D63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sz w:val="20"/>
          <w:szCs w:val="20"/>
        </w:rPr>
        <w:t>RICARDO VIDINICH –</w:t>
      </w:r>
      <w:r w:rsidRPr="002456C5">
        <w:rPr>
          <w:rFonts w:ascii="Verdana" w:hAnsi="Verdana"/>
          <w:sz w:val="20"/>
          <w:szCs w:val="20"/>
        </w:rPr>
        <w:t xml:space="preserve"> KV Consultoria</w:t>
      </w: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013D1202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EE89585" wp14:editId="5BBCCB09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0F2E4897" w14:textId="71C96C94" w:rsidR="007855C7" w:rsidRPr="001E6CC2" w:rsidRDefault="00FA39C4" w:rsidP="007855C7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1C3F9F">
        <w:rPr>
          <w:rFonts w:ascii="Verdana" w:hAnsi="Verdana" w:cstheme="minorHAnsi"/>
          <w:sz w:val="20"/>
          <w:szCs w:val="20"/>
        </w:rPr>
        <w:t>06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1C3F9F">
        <w:rPr>
          <w:rFonts w:ascii="Verdana" w:hAnsi="Verdana" w:cstheme="minorHAnsi"/>
          <w:sz w:val="20"/>
          <w:szCs w:val="20"/>
        </w:rPr>
        <w:t xml:space="preserve">março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DA3931">
        <w:rPr>
          <w:rFonts w:ascii="Verdana" w:hAnsi="Verdana" w:cstheme="minorHAnsi"/>
          <w:sz w:val="20"/>
          <w:szCs w:val="20"/>
        </w:rPr>
        <w:t>sede</w:t>
      </w:r>
      <w:r w:rsidR="009F66D3">
        <w:rPr>
          <w:rFonts w:ascii="Verdana" w:hAnsi="Verdana" w:cstheme="minorHAnsi"/>
          <w:sz w:val="20"/>
          <w:szCs w:val="20"/>
        </w:rPr>
        <w:t xml:space="preserve"> da C</w:t>
      </w:r>
      <w:r w:rsidRPr="00CD4B68">
        <w:rPr>
          <w:rFonts w:ascii="Verdana" w:hAnsi="Verdana" w:cstheme="minorHAnsi"/>
          <w:sz w:val="20"/>
          <w:szCs w:val="20"/>
        </w:rPr>
        <w:t xml:space="preserve">PFL Energia no município de </w:t>
      </w:r>
      <w:r w:rsidR="00DA3931">
        <w:rPr>
          <w:rFonts w:ascii="Verdana" w:hAnsi="Verdana" w:cstheme="minorHAnsi"/>
          <w:sz w:val="20"/>
          <w:szCs w:val="20"/>
        </w:rPr>
        <w:t>Campinas</w:t>
      </w:r>
      <w:r w:rsidRPr="00CD4B68">
        <w:rPr>
          <w:rFonts w:ascii="Verdana" w:hAnsi="Verdana" w:cstheme="minorHAnsi"/>
          <w:sz w:val="20"/>
          <w:szCs w:val="20"/>
        </w:rPr>
        <w:t xml:space="preserve"> 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20</w:t>
      </w:r>
      <w:r w:rsidR="0063760A">
        <w:rPr>
          <w:rFonts w:ascii="Verdana" w:hAnsi="Verdana" w:cs="Tahoma"/>
          <w:sz w:val="20"/>
          <w:szCs w:val="20"/>
        </w:rPr>
        <w:t>9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>ducentésima</w:t>
      </w:r>
      <w:r w:rsidR="0063760A">
        <w:rPr>
          <w:rFonts w:ascii="Verdana" w:hAnsi="Verdana" w:cs="Tahoma"/>
          <w:sz w:val="20"/>
          <w:szCs w:val="20"/>
        </w:rPr>
        <w:t xml:space="preserve"> nona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 xml:space="preserve">. </w:t>
      </w:r>
      <w:r w:rsidR="00DA3931">
        <w:rPr>
          <w:rFonts w:ascii="Verdana" w:hAnsi="Verdana" w:cstheme="minorHAnsi"/>
          <w:sz w:val="20"/>
          <w:szCs w:val="20"/>
        </w:rPr>
        <w:t xml:space="preserve">Ao início da agenda foi realizada </w:t>
      </w:r>
      <w:r w:rsidR="00DE2090">
        <w:rPr>
          <w:rFonts w:ascii="Verdana" w:hAnsi="Verdana" w:cstheme="minorHAnsi"/>
          <w:sz w:val="20"/>
          <w:szCs w:val="20"/>
        </w:rPr>
        <w:t xml:space="preserve">as </w:t>
      </w:r>
      <w:r w:rsidR="00DF4169">
        <w:rPr>
          <w:rFonts w:ascii="Verdana" w:hAnsi="Verdana" w:cstheme="minorHAnsi"/>
          <w:sz w:val="20"/>
          <w:szCs w:val="20"/>
        </w:rPr>
        <w:t>boas-vindas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7531CE">
        <w:rPr>
          <w:rFonts w:ascii="Verdana" w:hAnsi="Verdana" w:cstheme="minorHAnsi"/>
          <w:sz w:val="20"/>
          <w:szCs w:val="20"/>
        </w:rPr>
        <w:t xml:space="preserve">aos convidados presentes Sr. </w:t>
      </w:r>
      <w:r w:rsidR="001C3F9F">
        <w:rPr>
          <w:rFonts w:ascii="Verdana" w:hAnsi="Verdana" w:cstheme="minorHAnsi"/>
          <w:sz w:val="20"/>
          <w:szCs w:val="20"/>
        </w:rPr>
        <w:t>Rafael Lazzaretti e</w:t>
      </w:r>
      <w:r w:rsidR="007531CE">
        <w:rPr>
          <w:rFonts w:ascii="Verdana" w:hAnsi="Verdana" w:cstheme="minorHAnsi"/>
          <w:sz w:val="20"/>
          <w:szCs w:val="20"/>
        </w:rPr>
        <w:t xml:space="preserve"> Sr. Fabio Carrasco, com a palavra o Diretor da CPFL Energia Sr. </w:t>
      </w:r>
      <w:r w:rsidR="001C3F9F">
        <w:rPr>
          <w:rFonts w:ascii="Verdana" w:hAnsi="Verdana" w:cstheme="minorHAnsi"/>
          <w:sz w:val="20"/>
          <w:szCs w:val="20"/>
        </w:rPr>
        <w:t>Rafael Lazzaretti</w:t>
      </w:r>
      <w:r w:rsidR="007531CE">
        <w:rPr>
          <w:rFonts w:ascii="Verdana" w:hAnsi="Verdana" w:cstheme="minorHAnsi"/>
          <w:sz w:val="20"/>
          <w:szCs w:val="20"/>
        </w:rPr>
        <w:t xml:space="preserve"> cumprimentou a todos os presentes </w:t>
      </w:r>
      <w:r w:rsidR="001C3F9F">
        <w:rPr>
          <w:rFonts w:ascii="Verdana" w:hAnsi="Verdana" w:cstheme="minorHAnsi"/>
          <w:sz w:val="20"/>
          <w:szCs w:val="20"/>
        </w:rPr>
        <w:t>agradeceu pela oportunidade de estar neste encontro com</w:t>
      </w:r>
      <w:r w:rsidR="000C077A">
        <w:rPr>
          <w:rFonts w:ascii="Verdana" w:hAnsi="Verdana" w:cstheme="minorHAnsi"/>
          <w:sz w:val="20"/>
          <w:szCs w:val="20"/>
        </w:rPr>
        <w:t xml:space="preserve"> o COCEN Piratininga,</w:t>
      </w:r>
      <w:r w:rsidR="006E247A">
        <w:rPr>
          <w:rFonts w:ascii="Verdana" w:hAnsi="Verdana" w:cstheme="minorHAnsi"/>
          <w:sz w:val="20"/>
          <w:szCs w:val="20"/>
        </w:rPr>
        <w:t xml:space="preserve"> </w:t>
      </w:r>
      <w:r w:rsidR="006E247A" w:rsidRPr="001C3F9F">
        <w:rPr>
          <w:rFonts w:ascii="Verdana" w:hAnsi="Verdana" w:cstheme="minorHAnsi"/>
          <w:sz w:val="20"/>
          <w:szCs w:val="20"/>
        </w:rPr>
        <w:t>abordou temas estratégicos para o setor elétrico. Dentre os assuntos discutidos, destacam-se</w:t>
      </w:r>
      <w:r w:rsidR="006E247A">
        <w:rPr>
          <w:rFonts w:ascii="Verdana" w:hAnsi="Verdana" w:cstheme="minorHAnsi"/>
          <w:sz w:val="20"/>
          <w:szCs w:val="20"/>
        </w:rPr>
        <w:t xml:space="preserve">. </w:t>
      </w:r>
      <w:r w:rsidR="001C3F9F" w:rsidRPr="001C3F9F">
        <w:rPr>
          <w:rFonts w:ascii="Verdana" w:hAnsi="Verdana" w:cstheme="minorHAnsi"/>
          <w:sz w:val="20"/>
          <w:szCs w:val="20"/>
        </w:rPr>
        <w:t>Geração Distribuída: O presidente enfatizou a importância da expansão da geração distribuída, destacando seus benefícios para o sistema elétrico e para os consumidores. Ressaltou-se a necessidade de um planejamento adequado para integrar essa modalidade de geração de forma eficiente e sustentável.</w:t>
      </w:r>
      <w:r w:rsidR="006E247A">
        <w:rPr>
          <w:rFonts w:ascii="Verdana" w:hAnsi="Verdana" w:cstheme="minorHAnsi"/>
          <w:sz w:val="20"/>
          <w:szCs w:val="20"/>
        </w:rPr>
        <w:t xml:space="preserve"> </w:t>
      </w:r>
      <w:r w:rsidR="001C3F9F" w:rsidRPr="001C3F9F">
        <w:rPr>
          <w:rFonts w:ascii="Verdana" w:hAnsi="Verdana" w:cstheme="minorHAnsi"/>
          <w:sz w:val="20"/>
          <w:szCs w:val="20"/>
        </w:rPr>
        <w:t>Perdas Comerciais de Energia Elétrica: Foram apresentadas medidas para mitigar as perdas comerciais, incluindo ações voltadas ao combate a fraudes e furtos de energia. A empresa reforçou seu compromisso com a adoção de tecnologias e processos que garantam maior eficiência operacional e redução de prejuízos.</w:t>
      </w:r>
      <w:r w:rsidR="006E247A">
        <w:rPr>
          <w:rFonts w:ascii="Verdana" w:hAnsi="Verdana" w:cstheme="minorHAnsi"/>
          <w:sz w:val="20"/>
          <w:szCs w:val="20"/>
        </w:rPr>
        <w:t xml:space="preserve"> </w:t>
      </w:r>
      <w:r w:rsidR="001C3F9F" w:rsidRPr="001C3F9F">
        <w:rPr>
          <w:rFonts w:ascii="Verdana" w:hAnsi="Verdana" w:cstheme="minorHAnsi"/>
          <w:sz w:val="20"/>
          <w:szCs w:val="20"/>
        </w:rPr>
        <w:t>Programa de Baixa Renda: Discutiu-se a relevância do programa destinado a consumidores de baixa renda, com incentivos e subsídios que garantam o acesso à energia elétrica a preços acessíveis. A empresa destacou os critérios para participação no programa e os benefícios gerados para a população vulnerável.</w:t>
      </w:r>
      <w:r w:rsidR="0063760A">
        <w:rPr>
          <w:rFonts w:ascii="Verdana" w:hAnsi="Verdana" w:cstheme="minorHAnsi"/>
          <w:sz w:val="20"/>
          <w:szCs w:val="20"/>
        </w:rPr>
        <w:t xml:space="preserve"> </w:t>
      </w:r>
      <w:r w:rsidR="001C3F9F" w:rsidRPr="001C3F9F">
        <w:rPr>
          <w:rFonts w:ascii="Verdana" w:hAnsi="Verdana" w:cstheme="minorHAnsi"/>
          <w:sz w:val="20"/>
          <w:szCs w:val="20"/>
        </w:rPr>
        <w:t xml:space="preserve">Programa de Arborização Mais Segura: O presidente apresentou as iniciativas da CPFL Piratininga para promover uma arborização segura, minimizando riscos de interrupção do fornecimento de energia. O programa envolve o manejo adequado da vegetação próxima à rede elétrica, visando à </w:t>
      </w:r>
      <w:r w:rsidR="001C3F9F" w:rsidRPr="001C3F9F">
        <w:rPr>
          <w:rFonts w:ascii="Verdana" w:hAnsi="Verdana" w:cstheme="minorHAnsi"/>
          <w:sz w:val="20"/>
          <w:szCs w:val="20"/>
        </w:rPr>
        <w:lastRenderedPageBreak/>
        <w:t>segurança e à continuidade do serviço.</w:t>
      </w:r>
      <w:r w:rsidR="006E247A">
        <w:rPr>
          <w:rFonts w:ascii="Verdana" w:hAnsi="Verdana" w:cstheme="minorHAnsi"/>
          <w:sz w:val="20"/>
          <w:szCs w:val="20"/>
        </w:rPr>
        <w:t xml:space="preserve"> Das conquistas, trouxe tambem o destaque da Piratininga com o melhor DEC do País e o prêmio reclame aqui, conquistado por dois anos consecutivos. </w:t>
      </w:r>
      <w:r w:rsidR="006E247A" w:rsidRPr="001C3F9F">
        <w:rPr>
          <w:rFonts w:ascii="Verdana" w:hAnsi="Verdana" w:cstheme="minorHAnsi"/>
          <w:sz w:val="20"/>
          <w:szCs w:val="20"/>
        </w:rPr>
        <w:t>consumidores e às diretrizes do setor elétrico.</w:t>
      </w:r>
      <w:r w:rsidR="006E247A">
        <w:rPr>
          <w:rFonts w:ascii="Verdana" w:hAnsi="Verdana" w:cstheme="minorHAnsi"/>
          <w:sz w:val="20"/>
          <w:szCs w:val="20"/>
        </w:rPr>
        <w:t xml:space="preserve"> </w:t>
      </w:r>
      <w:r w:rsidR="001C3F9F" w:rsidRPr="001C3F9F">
        <w:rPr>
          <w:rFonts w:ascii="Verdana" w:hAnsi="Verdana" w:cstheme="minorHAnsi"/>
          <w:sz w:val="20"/>
          <w:szCs w:val="20"/>
        </w:rPr>
        <w:t>A reunião reforçou o compromisso da CPFL Piratininga com a inovação, a eficiência energética e a responsabilidade social, alinhando suas ações às necessidades</w:t>
      </w:r>
      <w:r w:rsidR="00ED3AB5">
        <w:rPr>
          <w:rFonts w:ascii="Verdana" w:hAnsi="Verdana" w:cstheme="minorHAnsi"/>
          <w:sz w:val="20"/>
          <w:szCs w:val="20"/>
        </w:rPr>
        <w:t xml:space="preserve">, o presidente </w:t>
      </w:r>
      <w:r w:rsidR="00840F9C">
        <w:rPr>
          <w:rFonts w:ascii="Verdana" w:hAnsi="Verdana" w:cstheme="minorHAnsi"/>
          <w:sz w:val="20"/>
          <w:szCs w:val="20"/>
        </w:rPr>
        <w:t xml:space="preserve">do conselho </w:t>
      </w:r>
      <w:r w:rsidR="00ED3AB5">
        <w:rPr>
          <w:rFonts w:ascii="Verdana" w:hAnsi="Verdana" w:cstheme="minorHAnsi"/>
          <w:sz w:val="20"/>
          <w:szCs w:val="20"/>
        </w:rPr>
        <w:t>Edison Maltoni agradeceu a presença do Sr. Rafael colocou o conselho a disposição</w:t>
      </w:r>
      <w:r w:rsidR="006E247A">
        <w:rPr>
          <w:rFonts w:ascii="Verdana" w:hAnsi="Verdana" w:cstheme="minorHAnsi"/>
          <w:sz w:val="20"/>
          <w:szCs w:val="20"/>
        </w:rPr>
        <w:t>.</w:t>
      </w:r>
      <w:r w:rsidR="001C3F9F" w:rsidRPr="001C3F9F">
        <w:rPr>
          <w:rFonts w:ascii="Verdana" w:hAnsi="Verdana" w:cstheme="minorHAnsi"/>
          <w:sz w:val="20"/>
          <w:szCs w:val="20"/>
        </w:rPr>
        <w:t xml:space="preserve"> </w:t>
      </w:r>
      <w:r w:rsidR="007855C7">
        <w:rPr>
          <w:rFonts w:ascii="Verdana" w:hAnsi="Verdana" w:cstheme="minorHAnsi"/>
          <w:sz w:val="20"/>
          <w:szCs w:val="20"/>
        </w:rPr>
        <w:t xml:space="preserve">Com a palavra o Sr. Ricardo Vidinich </w:t>
      </w:r>
      <w:r w:rsidR="007855C7" w:rsidRPr="001E6CC2">
        <w:rPr>
          <w:rFonts w:ascii="Verdana" w:hAnsi="Verdana" w:cstheme="minorHAnsi"/>
          <w:sz w:val="20"/>
          <w:szCs w:val="20"/>
        </w:rPr>
        <w:t>representando a consultoria KV</w:t>
      </w:r>
      <w:r w:rsidR="007855C7">
        <w:rPr>
          <w:rFonts w:ascii="Verdana" w:hAnsi="Verdana" w:cstheme="minorHAnsi"/>
          <w:sz w:val="20"/>
          <w:szCs w:val="20"/>
        </w:rPr>
        <w:t xml:space="preserve">, </w:t>
      </w:r>
      <w:r w:rsidR="007855C7" w:rsidRPr="001E6CC2">
        <w:rPr>
          <w:rFonts w:ascii="Verdana" w:hAnsi="Verdana" w:cstheme="minorHAnsi"/>
          <w:sz w:val="20"/>
          <w:szCs w:val="20"/>
        </w:rPr>
        <w:t xml:space="preserve">inicia sua apresentação abordando os temas mais relevantes do setor elétrico </w:t>
      </w:r>
      <w:r w:rsidR="007855C7">
        <w:rPr>
          <w:rFonts w:ascii="Verdana" w:hAnsi="Verdana" w:cstheme="minorHAnsi"/>
          <w:sz w:val="20"/>
          <w:szCs w:val="20"/>
        </w:rPr>
        <w:t xml:space="preserve">para capacitação dos conselheiros presentes </w:t>
      </w:r>
      <w:r w:rsidR="007855C7" w:rsidRPr="001E6CC2">
        <w:rPr>
          <w:rFonts w:ascii="Verdana" w:hAnsi="Verdana" w:cstheme="minorHAnsi"/>
          <w:sz w:val="20"/>
          <w:szCs w:val="20"/>
        </w:rPr>
        <w:t xml:space="preserve">como: </w:t>
      </w:r>
    </w:p>
    <w:p w14:paraId="7DA37822" w14:textId="77777777" w:rsidR="007855C7" w:rsidRPr="001E6CC2" w:rsidRDefault="007855C7" w:rsidP="007855C7">
      <w:pPr>
        <w:pStyle w:val="PargrafodaLista"/>
        <w:numPr>
          <w:ilvl w:val="0"/>
          <w:numId w:val="19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Pauta Regulatória </w:t>
      </w:r>
    </w:p>
    <w:p w14:paraId="0344A1CC" w14:textId="77777777" w:rsidR="007855C7" w:rsidRPr="001E6CC2" w:rsidRDefault="007855C7" w:rsidP="007855C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Consultas Públicas </w:t>
      </w:r>
    </w:p>
    <w:p w14:paraId="7AFFC2E2" w14:textId="77777777" w:rsidR="007855C7" w:rsidRPr="001E6CC2" w:rsidRDefault="007855C7" w:rsidP="007855C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</w:t>
      </w:r>
      <w:r w:rsidRPr="006B3FA1">
        <w:rPr>
          <w:rFonts w:ascii="Verdana" w:hAnsi="Verdana" w:cstheme="minorHAnsi"/>
          <w:sz w:val="20"/>
          <w:szCs w:val="20"/>
        </w:rPr>
        <w:t>ubsidiômetro</w:t>
      </w:r>
      <w:r w:rsidRPr="001E6CC2">
        <w:rPr>
          <w:rFonts w:ascii="Verdana" w:hAnsi="Verdana" w:cstheme="minorHAnsi"/>
          <w:sz w:val="20"/>
          <w:szCs w:val="20"/>
        </w:rPr>
        <w:t xml:space="preserve"> Aneel </w:t>
      </w:r>
    </w:p>
    <w:p w14:paraId="40E445A6" w14:textId="77777777" w:rsidR="007855C7" w:rsidRPr="001E6CC2" w:rsidRDefault="007855C7" w:rsidP="007855C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Expansão Geração</w:t>
      </w:r>
    </w:p>
    <w:p w14:paraId="1050D14B" w14:textId="77777777" w:rsidR="007855C7" w:rsidRPr="001E6CC2" w:rsidRDefault="007855C7" w:rsidP="007855C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Reservatórios</w:t>
      </w:r>
    </w:p>
    <w:p w14:paraId="5CFFCB5A" w14:textId="392BD679" w:rsidR="006E247A" w:rsidRPr="001C3F9F" w:rsidRDefault="007855C7" w:rsidP="001C3F9F">
      <w:p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Finalizando sua participação agradeceu os presentes pelas sugestões e recomendações do conselho.</w:t>
      </w:r>
      <w:r w:rsidR="00566FD1">
        <w:rPr>
          <w:rFonts w:ascii="Verdana" w:hAnsi="Verdana" w:cstheme="minorHAnsi"/>
          <w:sz w:val="20"/>
          <w:szCs w:val="20"/>
        </w:rPr>
        <w:t xml:space="preserve"> </w:t>
      </w:r>
      <w:r w:rsidR="00840F9C">
        <w:rPr>
          <w:rFonts w:ascii="Verdana" w:hAnsi="Verdana" w:cstheme="minorHAnsi"/>
          <w:sz w:val="20"/>
          <w:szCs w:val="20"/>
        </w:rPr>
        <w:t>Com a palavra o presidente Edison Maltoni reforça as realizações do conselho como o site já finalizado e publicado</w:t>
      </w:r>
      <w:r w:rsidR="002426CC">
        <w:rPr>
          <w:rFonts w:ascii="Verdana" w:hAnsi="Verdana" w:cstheme="minorHAnsi"/>
          <w:sz w:val="20"/>
          <w:szCs w:val="20"/>
        </w:rPr>
        <w:t xml:space="preserve">. Abre para votação o local da proxima reunião onde sugere no Sincomercio Jundiaí, de forma unanime os conselheiros concordam com o local. </w:t>
      </w:r>
    </w:p>
    <w:p w14:paraId="71692815" w14:textId="016C358F" w:rsidR="00FA39C4" w:rsidRPr="001E6CC2" w:rsidRDefault="00FA39C4" w:rsidP="006F5CD2">
      <w:pPr>
        <w:spacing w:after="0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4DAA8EE2" w:rsidR="00FA39C4" w:rsidRPr="001E6CC2" w:rsidRDefault="00F8696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Campinas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F611AB">
        <w:rPr>
          <w:rFonts w:ascii="Verdana" w:hAnsi="Verdana" w:cstheme="minorHAnsi"/>
          <w:sz w:val="20"/>
          <w:szCs w:val="20"/>
        </w:rPr>
        <w:t>0</w:t>
      </w:r>
      <w:r w:rsidR="002426CC">
        <w:rPr>
          <w:rFonts w:ascii="Verdana" w:hAnsi="Verdana" w:cstheme="minorHAnsi"/>
          <w:sz w:val="20"/>
          <w:szCs w:val="20"/>
        </w:rPr>
        <w:t>6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</w:t>
      </w:r>
      <w:r w:rsidR="002426CC">
        <w:rPr>
          <w:rFonts w:ascii="Verdana" w:hAnsi="Verdana" w:cstheme="minorHAnsi"/>
          <w:sz w:val="20"/>
          <w:szCs w:val="20"/>
        </w:rPr>
        <w:t>março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8FAF784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12B90E75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C96" w14:textId="77777777" w:rsidR="0042313B" w:rsidRDefault="0042313B" w:rsidP="009D31EF">
      <w:pPr>
        <w:spacing w:after="0" w:line="240" w:lineRule="auto"/>
      </w:pPr>
      <w:r>
        <w:separator/>
      </w:r>
    </w:p>
  </w:endnote>
  <w:endnote w:type="continuationSeparator" w:id="0">
    <w:p w14:paraId="39CFA563" w14:textId="77777777" w:rsidR="0042313B" w:rsidRDefault="0042313B" w:rsidP="009D31EF">
      <w:pPr>
        <w:spacing w:after="0" w:line="240" w:lineRule="auto"/>
      </w:pPr>
      <w:r>
        <w:continuationSeparator/>
      </w:r>
    </w:p>
  </w:endnote>
  <w:endnote w:type="continuationNotice" w:id="1">
    <w:p w14:paraId="5961AF49" w14:textId="77777777" w:rsidR="0042313B" w:rsidRDefault="0042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FC5" w14:textId="77777777" w:rsidR="0042313B" w:rsidRDefault="0042313B" w:rsidP="009D31EF">
      <w:pPr>
        <w:spacing w:after="0" w:line="240" w:lineRule="auto"/>
      </w:pPr>
      <w:r>
        <w:separator/>
      </w:r>
    </w:p>
  </w:footnote>
  <w:footnote w:type="continuationSeparator" w:id="0">
    <w:p w14:paraId="55B40196" w14:textId="77777777" w:rsidR="0042313B" w:rsidRDefault="0042313B" w:rsidP="009D31EF">
      <w:pPr>
        <w:spacing w:after="0" w:line="240" w:lineRule="auto"/>
      </w:pPr>
      <w:r>
        <w:continuationSeparator/>
      </w:r>
    </w:p>
  </w:footnote>
  <w:footnote w:type="continuationNotice" w:id="1">
    <w:p w14:paraId="247E6FC9" w14:textId="77777777" w:rsidR="0042313B" w:rsidRDefault="00423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EA4"/>
    <w:multiLevelType w:val="multilevel"/>
    <w:tmpl w:val="48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7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20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9"/>
  </w:num>
  <w:num w:numId="19" w16cid:durableId="1170483659">
    <w:abstractNumId w:val="18"/>
  </w:num>
  <w:num w:numId="20" w16cid:durableId="873268942">
    <w:abstractNumId w:val="9"/>
  </w:num>
  <w:num w:numId="21" w16cid:durableId="1003554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B4A"/>
    <w:rsid w:val="001A6113"/>
    <w:rsid w:val="001A76AD"/>
    <w:rsid w:val="001B0348"/>
    <w:rsid w:val="001B0D19"/>
    <w:rsid w:val="001B11E7"/>
    <w:rsid w:val="001B179F"/>
    <w:rsid w:val="001B1922"/>
    <w:rsid w:val="001B2616"/>
    <w:rsid w:val="001B2CD3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3F9F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6CC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76A7"/>
    <w:rsid w:val="002C77C6"/>
    <w:rsid w:val="002D0292"/>
    <w:rsid w:val="002D1127"/>
    <w:rsid w:val="002D1D8A"/>
    <w:rsid w:val="002D5B01"/>
    <w:rsid w:val="002D6F97"/>
    <w:rsid w:val="002D767F"/>
    <w:rsid w:val="002E040F"/>
    <w:rsid w:val="002E2DC6"/>
    <w:rsid w:val="002E469E"/>
    <w:rsid w:val="002E536F"/>
    <w:rsid w:val="002E608B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837"/>
    <w:rsid w:val="002F6C7E"/>
    <w:rsid w:val="002F6C83"/>
    <w:rsid w:val="003016AA"/>
    <w:rsid w:val="00303284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20E41"/>
    <w:rsid w:val="00321939"/>
    <w:rsid w:val="003219DE"/>
    <w:rsid w:val="0032394A"/>
    <w:rsid w:val="003244ED"/>
    <w:rsid w:val="0032456E"/>
    <w:rsid w:val="003300EF"/>
    <w:rsid w:val="00330DD6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B26"/>
    <w:rsid w:val="003A2477"/>
    <w:rsid w:val="003A3CFC"/>
    <w:rsid w:val="003A4A09"/>
    <w:rsid w:val="003A4F85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DC6"/>
    <w:rsid w:val="00402F8B"/>
    <w:rsid w:val="00407D37"/>
    <w:rsid w:val="00410269"/>
    <w:rsid w:val="004108C0"/>
    <w:rsid w:val="0041187D"/>
    <w:rsid w:val="00411F79"/>
    <w:rsid w:val="00414955"/>
    <w:rsid w:val="00416300"/>
    <w:rsid w:val="00416305"/>
    <w:rsid w:val="004173C8"/>
    <w:rsid w:val="00417CAA"/>
    <w:rsid w:val="00421386"/>
    <w:rsid w:val="0042313B"/>
    <w:rsid w:val="00424E41"/>
    <w:rsid w:val="0043187D"/>
    <w:rsid w:val="004330BD"/>
    <w:rsid w:val="00436156"/>
    <w:rsid w:val="00437D19"/>
    <w:rsid w:val="004403EC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33"/>
    <w:rsid w:val="00453CFB"/>
    <w:rsid w:val="0045418F"/>
    <w:rsid w:val="00455317"/>
    <w:rsid w:val="00457B71"/>
    <w:rsid w:val="00460E08"/>
    <w:rsid w:val="0046235C"/>
    <w:rsid w:val="004645AF"/>
    <w:rsid w:val="004662EE"/>
    <w:rsid w:val="00466DA9"/>
    <w:rsid w:val="00467FA9"/>
    <w:rsid w:val="004701BC"/>
    <w:rsid w:val="004715C4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C00F9"/>
    <w:rsid w:val="004C06E8"/>
    <w:rsid w:val="004C2DE4"/>
    <w:rsid w:val="004C43C5"/>
    <w:rsid w:val="004C4926"/>
    <w:rsid w:val="004C4C0F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3132"/>
    <w:rsid w:val="00513DF3"/>
    <w:rsid w:val="00514BF6"/>
    <w:rsid w:val="00515E81"/>
    <w:rsid w:val="005167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6FD1"/>
    <w:rsid w:val="005676D5"/>
    <w:rsid w:val="005705B6"/>
    <w:rsid w:val="00571B09"/>
    <w:rsid w:val="00571ED2"/>
    <w:rsid w:val="00572E04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E3B"/>
    <w:rsid w:val="005D0ED7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6057"/>
    <w:rsid w:val="006063BB"/>
    <w:rsid w:val="00606725"/>
    <w:rsid w:val="00610603"/>
    <w:rsid w:val="0061074C"/>
    <w:rsid w:val="00611919"/>
    <w:rsid w:val="00613521"/>
    <w:rsid w:val="006143A0"/>
    <w:rsid w:val="00614691"/>
    <w:rsid w:val="00614CE1"/>
    <w:rsid w:val="00614D2C"/>
    <w:rsid w:val="006173AA"/>
    <w:rsid w:val="006210D6"/>
    <w:rsid w:val="006210ED"/>
    <w:rsid w:val="006213C1"/>
    <w:rsid w:val="00622AD1"/>
    <w:rsid w:val="006230DE"/>
    <w:rsid w:val="00623EB8"/>
    <w:rsid w:val="00624288"/>
    <w:rsid w:val="00624807"/>
    <w:rsid w:val="00625FD9"/>
    <w:rsid w:val="006315C6"/>
    <w:rsid w:val="006327E2"/>
    <w:rsid w:val="00636367"/>
    <w:rsid w:val="0063760A"/>
    <w:rsid w:val="00637926"/>
    <w:rsid w:val="0064109A"/>
    <w:rsid w:val="00641832"/>
    <w:rsid w:val="00641980"/>
    <w:rsid w:val="006423E8"/>
    <w:rsid w:val="00650C87"/>
    <w:rsid w:val="00651166"/>
    <w:rsid w:val="00652000"/>
    <w:rsid w:val="0065278E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511B"/>
    <w:rsid w:val="00695237"/>
    <w:rsid w:val="00696062"/>
    <w:rsid w:val="006A1C27"/>
    <w:rsid w:val="006A3239"/>
    <w:rsid w:val="006A3B4D"/>
    <w:rsid w:val="006A43B3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85C"/>
    <w:rsid w:val="006D707B"/>
    <w:rsid w:val="006D740B"/>
    <w:rsid w:val="006E021B"/>
    <w:rsid w:val="006E247A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6842"/>
    <w:rsid w:val="00706C0A"/>
    <w:rsid w:val="00706E76"/>
    <w:rsid w:val="00710DBD"/>
    <w:rsid w:val="0071233A"/>
    <w:rsid w:val="00714CAA"/>
    <w:rsid w:val="0071524F"/>
    <w:rsid w:val="0071726E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71B0"/>
    <w:rsid w:val="00761088"/>
    <w:rsid w:val="0076135A"/>
    <w:rsid w:val="00762872"/>
    <w:rsid w:val="0076292F"/>
    <w:rsid w:val="00763057"/>
    <w:rsid w:val="00765517"/>
    <w:rsid w:val="007663D2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5C7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292F"/>
    <w:rsid w:val="007D5477"/>
    <w:rsid w:val="007D5A96"/>
    <w:rsid w:val="007D5F87"/>
    <w:rsid w:val="007D78A4"/>
    <w:rsid w:val="007E0219"/>
    <w:rsid w:val="007E030D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2641"/>
    <w:rsid w:val="0083301E"/>
    <w:rsid w:val="008334A8"/>
    <w:rsid w:val="008334D4"/>
    <w:rsid w:val="00833972"/>
    <w:rsid w:val="00833AE4"/>
    <w:rsid w:val="008361D3"/>
    <w:rsid w:val="00840787"/>
    <w:rsid w:val="00840F9C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1FF2"/>
    <w:rsid w:val="008A2415"/>
    <w:rsid w:val="008A500B"/>
    <w:rsid w:val="008A59C6"/>
    <w:rsid w:val="008A7D53"/>
    <w:rsid w:val="008B1583"/>
    <w:rsid w:val="008B34E4"/>
    <w:rsid w:val="008B41E9"/>
    <w:rsid w:val="008B4D8C"/>
    <w:rsid w:val="008B55CB"/>
    <w:rsid w:val="008B61F9"/>
    <w:rsid w:val="008B6746"/>
    <w:rsid w:val="008B755B"/>
    <w:rsid w:val="008C0AAB"/>
    <w:rsid w:val="008C128B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5CAE"/>
    <w:rsid w:val="008F5DE8"/>
    <w:rsid w:val="008F72B4"/>
    <w:rsid w:val="008F7BBE"/>
    <w:rsid w:val="009000BF"/>
    <w:rsid w:val="009009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70290"/>
    <w:rsid w:val="00970603"/>
    <w:rsid w:val="009714F8"/>
    <w:rsid w:val="009715B2"/>
    <w:rsid w:val="0097375C"/>
    <w:rsid w:val="00973FF5"/>
    <w:rsid w:val="00974F16"/>
    <w:rsid w:val="0097545F"/>
    <w:rsid w:val="00975A5D"/>
    <w:rsid w:val="00975FC7"/>
    <w:rsid w:val="009805D8"/>
    <w:rsid w:val="00980A5A"/>
    <w:rsid w:val="00980E30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27FD8"/>
    <w:rsid w:val="00B3039B"/>
    <w:rsid w:val="00B30D96"/>
    <w:rsid w:val="00B310FC"/>
    <w:rsid w:val="00B31710"/>
    <w:rsid w:val="00B337E7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70AB"/>
    <w:rsid w:val="00BC7AAF"/>
    <w:rsid w:val="00BC7BB5"/>
    <w:rsid w:val="00BD1CB8"/>
    <w:rsid w:val="00BD286F"/>
    <w:rsid w:val="00BD35E5"/>
    <w:rsid w:val="00BD45FA"/>
    <w:rsid w:val="00BD6B98"/>
    <w:rsid w:val="00BD6D76"/>
    <w:rsid w:val="00BD706D"/>
    <w:rsid w:val="00BD7870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2B31"/>
    <w:rsid w:val="00C33299"/>
    <w:rsid w:val="00C333E5"/>
    <w:rsid w:val="00C34026"/>
    <w:rsid w:val="00C3491D"/>
    <w:rsid w:val="00C34B45"/>
    <w:rsid w:val="00C36432"/>
    <w:rsid w:val="00C36C67"/>
    <w:rsid w:val="00C36E80"/>
    <w:rsid w:val="00C37547"/>
    <w:rsid w:val="00C3787D"/>
    <w:rsid w:val="00C404A7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5ED2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D4"/>
    <w:rsid w:val="00D607EB"/>
    <w:rsid w:val="00D60C40"/>
    <w:rsid w:val="00D61E13"/>
    <w:rsid w:val="00D62525"/>
    <w:rsid w:val="00D62BEE"/>
    <w:rsid w:val="00D64124"/>
    <w:rsid w:val="00D6426B"/>
    <w:rsid w:val="00D64748"/>
    <w:rsid w:val="00D66B2A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758B"/>
    <w:rsid w:val="00E10015"/>
    <w:rsid w:val="00E10ADF"/>
    <w:rsid w:val="00E117CF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C"/>
    <w:rsid w:val="00ED124B"/>
    <w:rsid w:val="00ED2041"/>
    <w:rsid w:val="00ED3633"/>
    <w:rsid w:val="00ED3AB5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679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52EA"/>
    <w:rsid w:val="00F86960"/>
    <w:rsid w:val="00F90975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E21"/>
    <w:rsid w:val="00FA39C4"/>
    <w:rsid w:val="00FA5B9A"/>
    <w:rsid w:val="00FA6CA4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1D24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5581B4"/>
  <w15:chartTrackingRefBased/>
  <w15:docId w15:val="{FDA1BAA2-27F8-4BD7-875E-693307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760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2</cp:revision>
  <cp:lastPrinted>2023-09-04T14:14:00Z</cp:lastPrinted>
  <dcterms:created xsi:type="dcterms:W3CDTF">2025-04-04T11:09:00Z</dcterms:created>
  <dcterms:modified xsi:type="dcterms:W3CDTF">2025-04-04T11:09:00Z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