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F13D4" w14:textId="1AF3C2A8" w:rsidR="00B465CB" w:rsidRDefault="00B465CB" w:rsidP="00B465C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</w:rPr>
      </w:pPr>
      <w:r w:rsidRPr="00580369">
        <w:rPr>
          <w:rFonts w:cs="Arial"/>
          <w:b/>
        </w:rPr>
        <w:t xml:space="preserve">TERMO DE RESPONSABILIDADE </w:t>
      </w:r>
      <w:r w:rsidR="00507BD8">
        <w:rPr>
          <w:rFonts w:cs="Arial"/>
          <w:b/>
        </w:rPr>
        <w:t>TÉCNICA</w:t>
      </w:r>
    </w:p>
    <w:p w14:paraId="642252B9" w14:textId="77777777" w:rsidR="00507BD8" w:rsidRDefault="00507BD8" w:rsidP="00B465C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</w:rPr>
      </w:pPr>
    </w:p>
    <w:p w14:paraId="1EF2D299" w14:textId="62E78708" w:rsidR="000F5FB4" w:rsidRDefault="000F5FB4" w:rsidP="00D452FC">
      <w:pPr>
        <w:rPr>
          <w:rFonts w:cs="Arial"/>
        </w:rPr>
      </w:pPr>
      <w:permStart w:id="1690124261" w:edGrp="everyone"/>
      <w:r w:rsidRPr="000F5FB4">
        <w:rPr>
          <w:rFonts w:cs="Arial"/>
          <w:highlight w:val="lightGray"/>
        </w:rPr>
        <w:t>Nome do Responsável Técnico</w:t>
      </w:r>
      <w:permEnd w:id="1690124261"/>
      <w:r w:rsidRPr="00580369">
        <w:rPr>
          <w:rFonts w:cs="Arial"/>
        </w:rPr>
        <w:t xml:space="preserve">, CREA </w:t>
      </w:r>
      <w:permStart w:id="1650228187" w:edGrp="everyone"/>
      <w:r w:rsidR="00D55322">
        <w:rPr>
          <w:rFonts w:cs="Arial"/>
          <w:highlight w:val="lightGray"/>
        </w:rPr>
        <w:t>12345678</w:t>
      </w:r>
      <w:r w:rsidRPr="000F5FB4">
        <w:rPr>
          <w:rFonts w:cs="Arial"/>
          <w:highlight w:val="lightGray"/>
        </w:rPr>
        <w:t>9</w:t>
      </w:r>
      <w:r w:rsidR="00D55322">
        <w:rPr>
          <w:rFonts w:cs="Arial"/>
        </w:rPr>
        <w:t>0</w:t>
      </w:r>
      <w:permEnd w:id="1650228187"/>
      <w:r w:rsidRPr="00580369">
        <w:rPr>
          <w:rFonts w:cs="Arial"/>
        </w:rPr>
        <w:t>, declar</w:t>
      </w:r>
      <w:r w:rsidR="00E720FD">
        <w:rPr>
          <w:rFonts w:cs="Arial"/>
        </w:rPr>
        <w:t>o</w:t>
      </w:r>
      <w:r w:rsidRPr="00580369">
        <w:rPr>
          <w:rFonts w:cs="Arial"/>
        </w:rPr>
        <w:t xml:space="preserve"> que</w:t>
      </w:r>
      <w:r>
        <w:rPr>
          <w:rFonts w:cs="Arial"/>
        </w:rPr>
        <w:t xml:space="preserve"> </w:t>
      </w:r>
      <w:r w:rsidRPr="000F5FB4">
        <w:rPr>
          <w:rFonts w:cs="Arial"/>
        </w:rPr>
        <w:t>o Sistema de Controle de Redução de Potência Injetável (SCRPI)</w:t>
      </w:r>
      <w:r w:rsidR="00E720FD">
        <w:rPr>
          <w:rFonts w:cs="Arial"/>
        </w:rPr>
        <w:t>,</w:t>
      </w:r>
      <w:r w:rsidRPr="000F5FB4">
        <w:rPr>
          <w:rFonts w:cs="Arial"/>
        </w:rPr>
        <w:t xml:space="preserve"> composto pelos componentes, dispositivos e equipamentos listados</w:t>
      </w:r>
      <w:r w:rsidR="00E720FD">
        <w:rPr>
          <w:rFonts w:cs="Arial"/>
        </w:rPr>
        <w:t xml:space="preserve"> abaixo,</w:t>
      </w:r>
      <w:r>
        <w:rPr>
          <w:rFonts w:cs="Arial"/>
        </w:rPr>
        <w:t xml:space="preserve"> </w:t>
      </w:r>
      <w:r w:rsidR="00E720FD">
        <w:rPr>
          <w:rFonts w:cs="Arial"/>
        </w:rPr>
        <w:t xml:space="preserve">para atendimento da solicitação da atividade </w:t>
      </w:r>
      <w:r w:rsidR="00E720FD" w:rsidRPr="00E720FD">
        <w:rPr>
          <w:rFonts w:cs="Arial"/>
        </w:rPr>
        <w:t xml:space="preserve">nº </w:t>
      </w:r>
      <w:permStart w:id="1032207461" w:edGrp="everyone"/>
      <w:r w:rsidR="00E720FD" w:rsidRPr="00E720FD">
        <w:rPr>
          <w:rFonts w:cs="Arial"/>
          <w:highlight w:val="lightGray"/>
        </w:rPr>
        <w:t>0000000000</w:t>
      </w:r>
      <w:permEnd w:id="1032207461"/>
      <w:r w:rsidR="00E720FD">
        <w:rPr>
          <w:rFonts w:cs="Arial"/>
        </w:rPr>
        <w:t xml:space="preserve"> do site de Projetos Particulares, </w:t>
      </w:r>
      <w:r w:rsidRPr="000F5FB4">
        <w:rPr>
          <w:rFonts w:cs="Arial"/>
        </w:rPr>
        <w:t xml:space="preserve">atende os requisitos mínimos descritos no Anexo </w:t>
      </w:r>
      <w:r w:rsidR="00737CF8">
        <w:rPr>
          <w:rFonts w:cs="Arial"/>
        </w:rPr>
        <w:t>C</w:t>
      </w:r>
      <w:r w:rsidRPr="000F5FB4">
        <w:rPr>
          <w:rFonts w:cs="Arial"/>
        </w:rPr>
        <w:t xml:space="preserve"> da </w:t>
      </w:r>
      <w:r>
        <w:rPr>
          <w:rFonts w:cs="Arial"/>
        </w:rPr>
        <w:t xml:space="preserve">Norma Técnica </w:t>
      </w:r>
      <w:r w:rsidRPr="000F5FB4">
        <w:rPr>
          <w:rFonts w:cs="Arial"/>
        </w:rPr>
        <w:t xml:space="preserve">GED </w:t>
      </w:r>
      <w:r w:rsidR="00B52A04">
        <w:rPr>
          <w:rFonts w:cs="Arial"/>
        </w:rPr>
        <w:t>3</w:t>
      </w:r>
      <w:r w:rsidRPr="000F5FB4">
        <w:rPr>
          <w:rFonts w:cs="Arial"/>
        </w:rPr>
        <w:t>3 da CPFL Energia</w:t>
      </w:r>
      <w:r>
        <w:rPr>
          <w:rFonts w:cs="Arial"/>
        </w:rPr>
        <w:t>.</w:t>
      </w:r>
      <w:r w:rsidR="00D452FC">
        <w:rPr>
          <w:rFonts w:cs="Arial"/>
        </w:rPr>
        <w:t xml:space="preserve"> Declaro ainda que o</w:t>
      </w:r>
      <w:r w:rsidR="00D452FC" w:rsidRPr="00FF4225">
        <w:rPr>
          <w:rFonts w:cs="Arial"/>
        </w:rPr>
        <w:t xml:space="preserve"> SCRPI </w:t>
      </w:r>
      <w:r w:rsidR="00D452FC">
        <w:rPr>
          <w:rFonts w:cs="Arial"/>
        </w:rPr>
        <w:t xml:space="preserve">será </w:t>
      </w:r>
      <w:r w:rsidR="00D452FC" w:rsidRPr="00FF4225">
        <w:rPr>
          <w:rFonts w:cs="Arial"/>
        </w:rPr>
        <w:t xml:space="preserve">capaz de reduzir a potência injetável na rede de distribuição </w:t>
      </w:r>
      <w:r w:rsidR="004C4591">
        <w:rPr>
          <w:rFonts w:cs="Arial"/>
        </w:rPr>
        <w:t xml:space="preserve">da </w:t>
      </w:r>
      <w:r w:rsidR="00D452FC">
        <w:rPr>
          <w:rFonts w:cs="Arial"/>
        </w:rPr>
        <w:t>CPFL, conforme limite liberado na atividade acima descrita</w:t>
      </w:r>
      <w:r w:rsidR="00BB18CB">
        <w:rPr>
          <w:rFonts w:cs="Arial"/>
        </w:rPr>
        <w:t xml:space="preserve"> e apresentada na tabela abaixo</w:t>
      </w:r>
      <w:r w:rsidR="00D452FC">
        <w:rPr>
          <w:rFonts w:cs="Arial"/>
        </w:rPr>
        <w:t>.</w:t>
      </w:r>
    </w:p>
    <w:p w14:paraId="651ADF07" w14:textId="77777777" w:rsidR="000F5FB4" w:rsidRDefault="000F5FB4" w:rsidP="000F5FB4">
      <w:pPr>
        <w:spacing w:line="276" w:lineRule="auto"/>
        <w:rPr>
          <w:rFonts w:cs="Arial"/>
        </w:rPr>
      </w:pPr>
    </w:p>
    <w:p w14:paraId="2E5D1111" w14:textId="77777777" w:rsidR="00ED3C16" w:rsidRDefault="00ED3C16" w:rsidP="000F5FB4">
      <w:pPr>
        <w:spacing w:line="276" w:lineRule="auto"/>
        <w:rPr>
          <w:rFonts w:cs="Arial"/>
        </w:rPr>
      </w:pPr>
    </w:p>
    <w:tbl>
      <w:tblPr>
        <w:tblStyle w:val="Tabelacomgrade"/>
        <w:tblW w:w="7929" w:type="dxa"/>
        <w:jc w:val="center"/>
        <w:tblLook w:val="04A0" w:firstRow="1" w:lastRow="0" w:firstColumn="1" w:lastColumn="0" w:noHBand="0" w:noVBand="1"/>
      </w:tblPr>
      <w:tblGrid>
        <w:gridCol w:w="5397"/>
        <w:gridCol w:w="2532"/>
      </w:tblGrid>
      <w:tr w:rsidR="00571EE1" w:rsidRPr="00E720FD" w14:paraId="29D43AC7" w14:textId="77777777" w:rsidTr="00A50019">
        <w:trPr>
          <w:trHeight w:val="340"/>
          <w:jc w:val="center"/>
        </w:trPr>
        <w:tc>
          <w:tcPr>
            <w:tcW w:w="7929" w:type="dxa"/>
            <w:gridSpan w:val="2"/>
            <w:shd w:val="clear" w:color="auto" w:fill="D0CECE" w:themeFill="background2" w:themeFillShade="E6"/>
            <w:vAlign w:val="center"/>
          </w:tcPr>
          <w:p w14:paraId="6D7619E0" w14:textId="047168BA" w:rsidR="00571EE1" w:rsidRPr="00E720FD" w:rsidRDefault="00571EE1" w:rsidP="00DE069E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Informações </w:t>
            </w:r>
            <w:r w:rsidR="00556F92">
              <w:rPr>
                <w:rFonts w:cs="Arial"/>
                <w:b/>
                <w:bCs/>
              </w:rPr>
              <w:t>Aprovadas</w:t>
            </w:r>
            <w:r>
              <w:rPr>
                <w:rFonts w:cs="Arial"/>
                <w:b/>
                <w:bCs/>
              </w:rPr>
              <w:t xml:space="preserve"> na Atividade</w:t>
            </w:r>
          </w:p>
        </w:tc>
      </w:tr>
      <w:tr w:rsidR="00571EE1" w14:paraId="6DA33A22" w14:textId="77777777" w:rsidTr="00A50019">
        <w:trPr>
          <w:trHeight w:val="340"/>
          <w:jc w:val="center"/>
        </w:trPr>
        <w:tc>
          <w:tcPr>
            <w:tcW w:w="5397" w:type="dxa"/>
            <w:vAlign w:val="center"/>
          </w:tcPr>
          <w:p w14:paraId="4DDFB537" w14:textId="5E5912C4" w:rsidR="00571EE1" w:rsidRDefault="00571EE1" w:rsidP="0066756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Limite da Potência Injetável (kW)</w:t>
            </w:r>
            <w:r w:rsidR="00556F92">
              <w:rPr>
                <w:rFonts w:cs="Arial"/>
              </w:rPr>
              <w:t xml:space="preserve"> liberada</w:t>
            </w:r>
          </w:p>
        </w:tc>
        <w:tc>
          <w:tcPr>
            <w:tcW w:w="2532" w:type="dxa"/>
            <w:vAlign w:val="center"/>
          </w:tcPr>
          <w:p w14:paraId="1A37DF6A" w14:textId="3A325F87" w:rsidR="00571EE1" w:rsidRDefault="00A30926" w:rsidP="00DE069E">
            <w:pPr>
              <w:ind w:left="0"/>
              <w:jc w:val="center"/>
              <w:rPr>
                <w:rFonts w:cs="Arial"/>
              </w:rPr>
            </w:pPr>
            <w:permStart w:id="152450484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24504846"/>
          </w:p>
        </w:tc>
      </w:tr>
      <w:tr w:rsidR="00571EE1" w14:paraId="59409C70" w14:textId="77777777" w:rsidTr="00A50019">
        <w:trPr>
          <w:trHeight w:val="340"/>
          <w:jc w:val="center"/>
        </w:trPr>
        <w:tc>
          <w:tcPr>
            <w:tcW w:w="5397" w:type="dxa"/>
            <w:vAlign w:val="center"/>
          </w:tcPr>
          <w:p w14:paraId="29FA199F" w14:textId="55CA231A" w:rsidR="00571EE1" w:rsidRDefault="00571EE1" w:rsidP="0066756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Potência Total Instalada de Inversor(es) (kW)</w:t>
            </w:r>
          </w:p>
        </w:tc>
        <w:tc>
          <w:tcPr>
            <w:tcW w:w="2532" w:type="dxa"/>
            <w:vAlign w:val="center"/>
          </w:tcPr>
          <w:p w14:paraId="7AB5B88F" w14:textId="554A07A5" w:rsidR="00571EE1" w:rsidRDefault="00571EE1" w:rsidP="00DE069E">
            <w:pPr>
              <w:ind w:left="0"/>
              <w:jc w:val="center"/>
              <w:rPr>
                <w:rFonts w:cs="Arial"/>
              </w:rPr>
            </w:pPr>
            <w:permStart w:id="113890682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138906826"/>
          </w:p>
        </w:tc>
      </w:tr>
    </w:tbl>
    <w:p w14:paraId="7C630B73" w14:textId="77777777" w:rsidR="00A75EA8" w:rsidRDefault="00A75EA8" w:rsidP="000F5FB4">
      <w:pPr>
        <w:spacing w:line="276" w:lineRule="auto"/>
        <w:rPr>
          <w:rFonts w:cs="Arial"/>
        </w:rPr>
      </w:pPr>
    </w:p>
    <w:p w14:paraId="056654E1" w14:textId="77777777" w:rsidR="00A30F03" w:rsidRDefault="00A30F03" w:rsidP="000F5FB4">
      <w:pPr>
        <w:spacing w:line="276" w:lineRule="auto"/>
        <w:rPr>
          <w:rFonts w:cs="Arial"/>
        </w:rPr>
      </w:pPr>
    </w:p>
    <w:p w14:paraId="70763E3F" w14:textId="77777777" w:rsidR="000F5FB4" w:rsidRDefault="000F5FB4" w:rsidP="000F5FB4">
      <w:pPr>
        <w:rPr>
          <w:rFonts w:cs="Arial"/>
        </w:rPr>
      </w:pPr>
      <w:r w:rsidRPr="00FF4225">
        <w:rPr>
          <w:rFonts w:cs="Arial"/>
        </w:rPr>
        <w:t>O SCRPI é composto pelos seguintes componentes, dispositivos e equipamentos:</w:t>
      </w:r>
    </w:p>
    <w:p w14:paraId="5135FEF3" w14:textId="77777777" w:rsidR="000F5FB4" w:rsidRDefault="000F5FB4" w:rsidP="000F5FB4">
      <w:pPr>
        <w:rPr>
          <w:rFonts w:cs="Arial"/>
        </w:rPr>
      </w:pP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3402"/>
        <w:gridCol w:w="2835"/>
        <w:gridCol w:w="2972"/>
      </w:tblGrid>
      <w:tr w:rsidR="00E720FD" w:rsidRPr="00E720FD" w14:paraId="3328DF78" w14:textId="77777777" w:rsidTr="004164E5">
        <w:trPr>
          <w:trHeight w:val="340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0143EB16" w14:textId="67107571" w:rsidR="00E720FD" w:rsidRPr="00E720FD" w:rsidRDefault="00E720FD" w:rsidP="00E720FD">
            <w:pPr>
              <w:ind w:left="0"/>
              <w:jc w:val="center"/>
              <w:rPr>
                <w:rFonts w:cs="Arial"/>
                <w:b/>
                <w:bCs/>
              </w:rPr>
            </w:pPr>
            <w:r w:rsidRPr="00E720FD">
              <w:rPr>
                <w:rFonts w:cs="Arial"/>
                <w:b/>
                <w:bCs/>
              </w:rPr>
              <w:t>Componente</w:t>
            </w:r>
            <w:r w:rsidR="00286A95">
              <w:rPr>
                <w:rStyle w:val="Refdenotaderodap"/>
                <w:b/>
                <w:bCs/>
              </w:rPr>
              <w:footnoteReference w:id="2"/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14:paraId="259E4C7D" w14:textId="48F0CAFD" w:rsidR="00E720FD" w:rsidRPr="00E720FD" w:rsidRDefault="00E720FD" w:rsidP="00E720FD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Nome/Fornecedor</w:t>
            </w:r>
          </w:p>
        </w:tc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44E9124E" w14:textId="4EDBB940" w:rsidR="00E720FD" w:rsidRPr="00E720FD" w:rsidRDefault="00E720FD" w:rsidP="00E720FD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Modelo</w:t>
            </w:r>
          </w:p>
        </w:tc>
      </w:tr>
      <w:tr w:rsidR="00E720FD" w14:paraId="301E5794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4211BC43" w14:textId="6AEA2212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Medidor de Exportação (ME)</w:t>
            </w:r>
          </w:p>
        </w:tc>
        <w:tc>
          <w:tcPr>
            <w:tcW w:w="2835" w:type="dxa"/>
            <w:vAlign w:val="center"/>
          </w:tcPr>
          <w:p w14:paraId="3D701CA0" w14:textId="3245ECE9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200426152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200426152"/>
          </w:p>
        </w:tc>
        <w:tc>
          <w:tcPr>
            <w:tcW w:w="2972" w:type="dxa"/>
            <w:vAlign w:val="center"/>
          </w:tcPr>
          <w:p w14:paraId="1106E824" w14:textId="62AB934D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877553157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877553157"/>
          </w:p>
        </w:tc>
      </w:tr>
      <w:tr w:rsidR="00E720FD" w14:paraId="3587981F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171292F3" w14:textId="73C406C9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 w:rsidRPr="00E720FD">
              <w:rPr>
                <w:rFonts w:cs="Arial"/>
              </w:rPr>
              <w:t>Transdutores de Corrente (TC)</w:t>
            </w:r>
          </w:p>
        </w:tc>
        <w:tc>
          <w:tcPr>
            <w:tcW w:w="2835" w:type="dxa"/>
            <w:vAlign w:val="center"/>
          </w:tcPr>
          <w:p w14:paraId="3E9C2103" w14:textId="3F9E6C54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10069094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100690943"/>
          </w:p>
        </w:tc>
        <w:tc>
          <w:tcPr>
            <w:tcW w:w="2972" w:type="dxa"/>
            <w:vAlign w:val="center"/>
          </w:tcPr>
          <w:p w14:paraId="06AB346E" w14:textId="659AE0D7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44251594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442515940"/>
          </w:p>
        </w:tc>
      </w:tr>
      <w:tr w:rsidR="00E720FD" w14:paraId="3D7C81BD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2DE3B335" w14:textId="6A3CE5AD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 w:rsidRPr="00E720FD">
              <w:rPr>
                <w:rFonts w:cs="Arial"/>
              </w:rPr>
              <w:t>Controlador de Exportação (CE)</w:t>
            </w:r>
          </w:p>
        </w:tc>
        <w:tc>
          <w:tcPr>
            <w:tcW w:w="2835" w:type="dxa"/>
            <w:vAlign w:val="center"/>
          </w:tcPr>
          <w:p w14:paraId="7E4610BD" w14:textId="77777777" w:rsidR="004351D0" w:rsidRDefault="00000000" w:rsidP="00E720FD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77759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41520216" w:edGrp="everyone"/>
                <w:r w:rsidR="00B13707">
                  <w:rPr>
                    <w:rFonts w:ascii="MS Gothic" w:eastAsia="MS Gothic" w:hAnsi="MS Gothic" w:cs="Arial" w:hint="eastAsia"/>
                  </w:rPr>
                  <w:t>☐</w:t>
                </w:r>
                <w:permEnd w:id="1741520216"/>
              </w:sdtContent>
            </w:sdt>
            <w:r w:rsidR="00A339B7">
              <w:rPr>
                <w:rFonts w:cs="Arial"/>
              </w:rPr>
              <w:t xml:space="preserve"> Integrado ao inversor</w:t>
            </w:r>
          </w:p>
          <w:p w14:paraId="67552AE1" w14:textId="77777777" w:rsidR="004351D0" w:rsidRDefault="00A339B7" w:rsidP="00E720FD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44068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68043713" w:edGrp="everyone"/>
                <w:r w:rsidR="00B13707">
                  <w:rPr>
                    <w:rFonts w:ascii="MS Gothic" w:eastAsia="MS Gothic" w:hAnsi="MS Gothic" w:cs="Arial" w:hint="eastAsia"/>
                  </w:rPr>
                  <w:t>☐</w:t>
                </w:r>
                <w:permEnd w:id="768043713"/>
              </w:sdtContent>
            </w:sdt>
            <w:r>
              <w:rPr>
                <w:rFonts w:cs="Arial"/>
              </w:rPr>
              <w:t xml:space="preserve"> Externo ao inversor</w:t>
            </w:r>
          </w:p>
          <w:p w14:paraId="135EB8D8" w14:textId="737DFA1B" w:rsidR="00E720FD" w:rsidRDefault="00A339B7" w:rsidP="00E720FD">
            <w:pPr>
              <w:ind w:left="0"/>
              <w:jc w:val="center"/>
              <w:rPr>
                <w:rFonts w:cs="Arial"/>
              </w:rPr>
            </w:pPr>
            <w:permStart w:id="1977361753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977361753"/>
          </w:p>
        </w:tc>
        <w:tc>
          <w:tcPr>
            <w:tcW w:w="2972" w:type="dxa"/>
            <w:vAlign w:val="center"/>
          </w:tcPr>
          <w:p w14:paraId="33E5FFF9" w14:textId="6D5A312E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977816578" w:edGrp="everyone"/>
            <w:r w:rsidRPr="0063307F">
              <w:rPr>
                <w:rFonts w:cs="Arial"/>
                <w:highlight w:val="lightGray"/>
              </w:rPr>
              <w:t>Informar</w:t>
            </w:r>
            <w:permEnd w:id="977816578"/>
          </w:p>
        </w:tc>
      </w:tr>
      <w:tr w:rsidR="00E720FD" w14:paraId="6C450D8A" w14:textId="77777777" w:rsidTr="004164E5">
        <w:trPr>
          <w:trHeight w:val="340"/>
        </w:trPr>
        <w:tc>
          <w:tcPr>
            <w:tcW w:w="3402" w:type="dxa"/>
            <w:vAlign w:val="center"/>
          </w:tcPr>
          <w:p w14:paraId="6C89F8F0" w14:textId="3A6939DA" w:rsidR="00E720FD" w:rsidRDefault="00E720FD" w:rsidP="00E720FD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Inversor(es)</w:t>
            </w:r>
          </w:p>
        </w:tc>
        <w:tc>
          <w:tcPr>
            <w:tcW w:w="2835" w:type="dxa"/>
            <w:vAlign w:val="center"/>
          </w:tcPr>
          <w:p w14:paraId="042001C2" w14:textId="1FD9832B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594701946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94701946"/>
          </w:p>
        </w:tc>
        <w:tc>
          <w:tcPr>
            <w:tcW w:w="2972" w:type="dxa"/>
            <w:vAlign w:val="center"/>
          </w:tcPr>
          <w:p w14:paraId="5AF0189C" w14:textId="65FA49C9" w:rsidR="00E720FD" w:rsidRDefault="0063307F" w:rsidP="00E720FD">
            <w:pPr>
              <w:ind w:left="0"/>
              <w:jc w:val="center"/>
              <w:rPr>
                <w:rFonts w:cs="Arial"/>
              </w:rPr>
            </w:pPr>
            <w:permStart w:id="1737627094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737627094"/>
          </w:p>
        </w:tc>
      </w:tr>
    </w:tbl>
    <w:p w14:paraId="1FB6F238" w14:textId="77777777" w:rsidR="00396DA6" w:rsidRDefault="00396DA6" w:rsidP="000F5FB4">
      <w:pPr>
        <w:rPr>
          <w:rFonts w:cs="Arial"/>
        </w:rPr>
      </w:pPr>
    </w:p>
    <w:p w14:paraId="2F81796B" w14:textId="77777777" w:rsidR="00162EA2" w:rsidRDefault="00162EA2" w:rsidP="000F5FB4">
      <w:pPr>
        <w:rPr>
          <w:rFonts w:cs="Arial"/>
        </w:rPr>
      </w:pPr>
    </w:p>
    <w:p w14:paraId="0036EAE3" w14:textId="4B4E1C12" w:rsidR="000F5FB4" w:rsidRDefault="00D452FC" w:rsidP="000F5FB4">
      <w:pPr>
        <w:rPr>
          <w:rFonts w:cs="Arial"/>
        </w:rPr>
      </w:pPr>
      <w:r>
        <w:rPr>
          <w:rFonts w:cs="Arial"/>
        </w:rPr>
        <w:t>As seguintes características serão aplicadas ao SCRPI</w:t>
      </w:r>
      <w:r w:rsidR="000F5FB4" w:rsidRPr="00FF4225">
        <w:rPr>
          <w:rFonts w:cs="Arial"/>
        </w:rPr>
        <w:t>:</w:t>
      </w:r>
    </w:p>
    <w:p w14:paraId="1554233A" w14:textId="77777777" w:rsidR="000F5FB4" w:rsidRDefault="000F5FB4" w:rsidP="000F5FB4">
      <w:pPr>
        <w:rPr>
          <w:rFonts w:cs="Arial"/>
        </w:rPr>
      </w:pP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4531"/>
        <w:gridCol w:w="2410"/>
        <w:gridCol w:w="2268"/>
      </w:tblGrid>
      <w:tr w:rsidR="00820BFC" w:rsidRPr="00E720FD" w14:paraId="0074632B" w14:textId="77777777" w:rsidTr="004164E5">
        <w:trPr>
          <w:trHeight w:val="340"/>
        </w:trPr>
        <w:tc>
          <w:tcPr>
            <w:tcW w:w="4531" w:type="dxa"/>
            <w:shd w:val="clear" w:color="auto" w:fill="D0CECE" w:themeFill="background2" w:themeFillShade="E6"/>
            <w:vAlign w:val="center"/>
          </w:tcPr>
          <w:p w14:paraId="5EB2B2B7" w14:textId="757A95BA" w:rsidR="00820BFC" w:rsidRPr="00E720FD" w:rsidRDefault="007529D3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Descrição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087EF5DE" w14:textId="5C80C103" w:rsidR="00820BFC" w:rsidRPr="00E720FD" w:rsidRDefault="00820BFC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Valor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9AB01E5" w14:textId="55433E53" w:rsidR="00820BFC" w:rsidRPr="00E720FD" w:rsidRDefault="00820BFC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Medida</w:t>
            </w:r>
          </w:p>
        </w:tc>
      </w:tr>
      <w:tr w:rsidR="00820BFC" w14:paraId="6BCDE7DE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0C0D2C36" w14:textId="0B4CFB5C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Taxa de leitura do ME</w:t>
            </w:r>
          </w:p>
        </w:tc>
        <w:tc>
          <w:tcPr>
            <w:tcW w:w="2410" w:type="dxa"/>
            <w:vAlign w:val="center"/>
          </w:tcPr>
          <w:p w14:paraId="7065C0F3" w14:textId="70134EBA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208988879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2089888790"/>
          </w:p>
        </w:tc>
        <w:tc>
          <w:tcPr>
            <w:tcW w:w="2268" w:type="dxa"/>
            <w:vAlign w:val="center"/>
          </w:tcPr>
          <w:p w14:paraId="0AA80B80" w14:textId="1172EAF1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segundos</w:t>
            </w:r>
          </w:p>
        </w:tc>
      </w:tr>
      <w:tr w:rsidR="00820BFC" w14:paraId="4387CA87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55451C98" w14:textId="44DDB5EA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Tempo de resposta do SCRPI</w:t>
            </w:r>
            <w:r w:rsidR="00C0537F" w:rsidRPr="006B3963">
              <w:rPr>
                <w:rStyle w:val="Refdenotaderodap"/>
                <w:b/>
                <w:bCs/>
              </w:rPr>
              <w:footnoteReference w:id="3"/>
            </w:r>
          </w:p>
        </w:tc>
        <w:tc>
          <w:tcPr>
            <w:tcW w:w="2410" w:type="dxa"/>
            <w:vAlign w:val="center"/>
          </w:tcPr>
          <w:p w14:paraId="5766D141" w14:textId="2FC01F25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156946638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1569466389"/>
          </w:p>
        </w:tc>
        <w:tc>
          <w:tcPr>
            <w:tcW w:w="2268" w:type="dxa"/>
            <w:vAlign w:val="center"/>
          </w:tcPr>
          <w:p w14:paraId="1E7682E2" w14:textId="09AB3AA1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segundos</w:t>
            </w:r>
          </w:p>
        </w:tc>
      </w:tr>
      <w:tr w:rsidR="00820BFC" w14:paraId="2C03465D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613AE97D" w14:textId="0898BE22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Tempo de resposta em caso de falha de comunicação entre ME e SCRPI</w:t>
            </w:r>
            <w:r w:rsidR="00C0537F" w:rsidRPr="006B3963">
              <w:rPr>
                <w:rStyle w:val="Refdenotaderodap"/>
                <w:b/>
                <w:bCs/>
              </w:rPr>
              <w:footnoteReference w:id="4"/>
            </w:r>
          </w:p>
        </w:tc>
        <w:tc>
          <w:tcPr>
            <w:tcW w:w="2410" w:type="dxa"/>
            <w:vAlign w:val="center"/>
          </w:tcPr>
          <w:p w14:paraId="2C1C468A" w14:textId="7877A5BB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363006699" w:edGrp="everyone"/>
            <w:r w:rsidRPr="0063307F">
              <w:rPr>
                <w:rFonts w:cs="Arial"/>
                <w:highlight w:val="lightGray"/>
              </w:rPr>
              <w:t>Informar</w:t>
            </w:r>
            <w:permEnd w:id="363006699"/>
          </w:p>
        </w:tc>
        <w:tc>
          <w:tcPr>
            <w:tcW w:w="2268" w:type="dxa"/>
            <w:vAlign w:val="center"/>
          </w:tcPr>
          <w:p w14:paraId="53CAF419" w14:textId="77777777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segundos</w:t>
            </w:r>
          </w:p>
        </w:tc>
      </w:tr>
      <w:tr w:rsidR="00820BFC" w14:paraId="57961B55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18947455" w14:textId="2E249D6F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Classe de exatidão do ME e transdutores</w:t>
            </w:r>
          </w:p>
        </w:tc>
        <w:tc>
          <w:tcPr>
            <w:tcW w:w="2410" w:type="dxa"/>
            <w:vAlign w:val="center"/>
          </w:tcPr>
          <w:p w14:paraId="123FA78A" w14:textId="211DE83A" w:rsidR="00820BFC" w:rsidRDefault="0063307F" w:rsidP="00262A93">
            <w:pPr>
              <w:ind w:left="0"/>
              <w:jc w:val="center"/>
              <w:rPr>
                <w:rFonts w:cs="Arial"/>
              </w:rPr>
            </w:pPr>
            <w:permStart w:id="2141138990" w:edGrp="everyone"/>
            <w:r w:rsidRPr="0063307F">
              <w:rPr>
                <w:rFonts w:cs="Arial"/>
                <w:highlight w:val="lightGray"/>
              </w:rPr>
              <w:t>Informar</w:t>
            </w:r>
            <w:permEnd w:id="2141138990"/>
          </w:p>
        </w:tc>
        <w:tc>
          <w:tcPr>
            <w:tcW w:w="2268" w:type="dxa"/>
            <w:vAlign w:val="center"/>
          </w:tcPr>
          <w:p w14:paraId="2F0B17A0" w14:textId="4DB87B0C" w:rsidR="00820BFC" w:rsidRDefault="00820BFC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</w:tr>
    </w:tbl>
    <w:p w14:paraId="0481A937" w14:textId="77777777" w:rsidR="006941D3" w:rsidRDefault="006941D3" w:rsidP="00E27521">
      <w:pPr>
        <w:ind w:left="0"/>
        <w:rPr>
          <w:rFonts w:cs="Arial"/>
        </w:rPr>
      </w:pPr>
    </w:p>
    <w:p w14:paraId="3BDB0F72" w14:textId="151BC73B" w:rsidR="00162EA2" w:rsidRDefault="00162EA2">
      <w:pPr>
        <w:ind w:left="0"/>
        <w:jc w:val="left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acomgrade"/>
        <w:tblW w:w="9209" w:type="dxa"/>
        <w:tblInd w:w="142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D452FC" w:rsidRPr="00E720FD" w14:paraId="4264AD2A" w14:textId="77777777" w:rsidTr="004164E5">
        <w:trPr>
          <w:trHeight w:val="340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14:paraId="71DCE5B1" w14:textId="3A170B1C" w:rsidR="00D452FC" w:rsidRPr="00E720FD" w:rsidRDefault="00D452FC" w:rsidP="00262A93">
            <w:pPr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>Informações Adicionais do SCRPI</w:t>
            </w:r>
          </w:p>
        </w:tc>
      </w:tr>
      <w:tr w:rsidR="007529D3" w14:paraId="432E3BA2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0973563D" w14:textId="212B623B" w:rsidR="007529D3" w:rsidRDefault="007529D3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Limitação da potência injetável do SCRPI (por fase ou total de fases)</w:t>
            </w:r>
            <w:r w:rsidR="00CE2A8A" w:rsidRPr="00AD0599">
              <w:rPr>
                <w:rStyle w:val="Refdenotaderodap"/>
                <w:b/>
                <w:bCs/>
              </w:rPr>
              <w:footnoteReference w:id="5"/>
            </w:r>
          </w:p>
        </w:tc>
        <w:tc>
          <w:tcPr>
            <w:tcW w:w="2268" w:type="dxa"/>
            <w:vAlign w:val="center"/>
          </w:tcPr>
          <w:p w14:paraId="28C010FE" w14:textId="0BD348A8" w:rsidR="007529D3" w:rsidRDefault="00000000" w:rsidP="00262A9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07192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6308166" w:edGrp="everyone"/>
                <w:r w:rsidR="00865D31">
                  <w:rPr>
                    <w:rFonts w:ascii="MS Gothic" w:eastAsia="MS Gothic" w:hAnsi="MS Gothic" w:cs="Arial" w:hint="eastAsia"/>
                  </w:rPr>
                  <w:t>☐</w:t>
                </w:r>
                <w:permEnd w:id="1846308166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Por fase</w:t>
            </w:r>
          </w:p>
        </w:tc>
        <w:tc>
          <w:tcPr>
            <w:tcW w:w="2410" w:type="dxa"/>
            <w:vAlign w:val="center"/>
          </w:tcPr>
          <w:p w14:paraId="6B58A7E7" w14:textId="1D5FB111" w:rsidR="007529D3" w:rsidRDefault="00000000" w:rsidP="00262A9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301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0149469" w:edGrp="everyone"/>
                <w:r w:rsidR="00865D31">
                  <w:rPr>
                    <w:rFonts w:ascii="MS Gothic" w:eastAsia="MS Gothic" w:hAnsi="MS Gothic" w:cs="Arial" w:hint="eastAsia"/>
                  </w:rPr>
                  <w:t>☐</w:t>
                </w:r>
                <w:permEnd w:id="50149469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Total de Fases</w:t>
            </w:r>
          </w:p>
        </w:tc>
      </w:tr>
      <w:tr w:rsidR="007529D3" w14:paraId="0E1E5BCB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5FB29349" w14:textId="2B4CAB4A" w:rsidR="007529D3" w:rsidRDefault="007529D3" w:rsidP="00262A9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Protocolo de Comunicação entre ME e SCRPI</w:t>
            </w:r>
          </w:p>
        </w:tc>
        <w:tc>
          <w:tcPr>
            <w:tcW w:w="2268" w:type="dxa"/>
            <w:vAlign w:val="center"/>
          </w:tcPr>
          <w:p w14:paraId="60C944C3" w14:textId="77777777" w:rsidR="007529D3" w:rsidRDefault="00000000" w:rsidP="00262A9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98931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62662482" w:edGrp="everyone"/>
                <w:r w:rsidR="00865D31">
                  <w:rPr>
                    <w:rFonts w:ascii="MS Gothic" w:eastAsia="MS Gothic" w:hAnsi="MS Gothic" w:cs="Arial" w:hint="eastAsia"/>
                  </w:rPr>
                  <w:t>☐</w:t>
                </w:r>
                <w:permEnd w:id="662662482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Modbus RTU</w:t>
            </w:r>
          </w:p>
        </w:tc>
        <w:tc>
          <w:tcPr>
            <w:tcW w:w="2410" w:type="dxa"/>
            <w:vAlign w:val="center"/>
          </w:tcPr>
          <w:p w14:paraId="3CD0C9C7" w14:textId="08868038" w:rsidR="007529D3" w:rsidRDefault="00000000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742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18760194" w:edGrp="everyone"/>
                <w:r w:rsidR="00183372">
                  <w:rPr>
                    <w:rFonts w:ascii="MS Gothic" w:eastAsia="MS Gothic" w:hAnsi="MS Gothic" w:cs="Arial" w:hint="eastAsia"/>
                  </w:rPr>
                  <w:t>☐</w:t>
                </w:r>
                <w:permEnd w:id="918760194"/>
              </w:sdtContent>
            </w:sdt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Outros.</w:t>
            </w:r>
          </w:p>
          <w:p w14:paraId="245FE69A" w14:textId="30D99E7A" w:rsidR="007529D3" w:rsidRDefault="007529D3" w:rsidP="007529D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permStart w:id="266887391" w:edGrp="everyone"/>
            <w:r w:rsidRPr="007529D3">
              <w:rPr>
                <w:rFonts w:cs="Arial"/>
                <w:highlight w:val="lightGray"/>
              </w:rPr>
              <w:t>Informar</w:t>
            </w:r>
            <w:permEnd w:id="266887391"/>
            <w:r>
              <w:rPr>
                <w:rFonts w:cs="Arial"/>
              </w:rPr>
              <w:t>]</w:t>
            </w:r>
          </w:p>
        </w:tc>
      </w:tr>
      <w:tr w:rsidR="007529D3" w14:paraId="125E023D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3DB436EA" w14:textId="11E04621" w:rsidR="007529D3" w:rsidRDefault="007529D3" w:rsidP="007529D3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Interface de Comunicação entre ME e SCRPI</w:t>
            </w:r>
            <w:r w:rsidR="00C0537F" w:rsidRPr="006B3963">
              <w:rPr>
                <w:rStyle w:val="Refdenotaderodap"/>
                <w:b/>
                <w:bCs/>
              </w:rPr>
              <w:footnoteReference w:id="6"/>
            </w:r>
          </w:p>
        </w:tc>
        <w:permStart w:id="2041710511" w:edGrp="everyone"/>
        <w:tc>
          <w:tcPr>
            <w:tcW w:w="2268" w:type="dxa"/>
            <w:vAlign w:val="center"/>
          </w:tcPr>
          <w:p w14:paraId="45AB8361" w14:textId="4F2938F8" w:rsidR="007529D3" w:rsidRDefault="00000000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12874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3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52FC">
              <w:rPr>
                <w:rFonts w:cs="Arial"/>
              </w:rPr>
              <w:t xml:space="preserve"> </w:t>
            </w:r>
            <w:permEnd w:id="2041710511"/>
            <w:r w:rsidR="007529D3">
              <w:rPr>
                <w:rFonts w:cs="Arial"/>
              </w:rPr>
              <w:t>RS485</w:t>
            </w:r>
          </w:p>
        </w:tc>
        <w:permStart w:id="1376599849" w:edGrp="everyone"/>
        <w:tc>
          <w:tcPr>
            <w:tcW w:w="2410" w:type="dxa"/>
            <w:vAlign w:val="center"/>
          </w:tcPr>
          <w:p w14:paraId="7F5CA08A" w14:textId="64ACB175" w:rsidR="00D452FC" w:rsidRDefault="00000000" w:rsidP="00D452FC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04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3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76599849"/>
            <w:r w:rsidR="00D452FC">
              <w:rPr>
                <w:rFonts w:cs="Arial"/>
              </w:rPr>
              <w:t xml:space="preserve"> Outros.</w:t>
            </w:r>
          </w:p>
          <w:p w14:paraId="5FDBE7F1" w14:textId="1F87DC62" w:rsidR="007529D3" w:rsidRDefault="00D452FC" w:rsidP="00D452FC">
            <w:pPr>
              <w:ind w:left="0"/>
              <w:jc w:val="center"/>
              <w:rPr>
                <w:rFonts w:cs="Arial"/>
              </w:rPr>
            </w:pPr>
            <w:r>
              <w:rPr>
                <w:rFonts w:cs="Arial"/>
              </w:rPr>
              <w:t>[</w:t>
            </w:r>
            <w:permStart w:id="1429430930" w:edGrp="everyone"/>
            <w:r w:rsidRPr="007529D3">
              <w:rPr>
                <w:rFonts w:cs="Arial"/>
                <w:highlight w:val="lightGray"/>
              </w:rPr>
              <w:t>Informar</w:t>
            </w:r>
            <w:permEnd w:id="1429430930"/>
            <w:r>
              <w:rPr>
                <w:rFonts w:cs="Arial"/>
              </w:rPr>
              <w:t>]</w:t>
            </w:r>
          </w:p>
        </w:tc>
      </w:tr>
      <w:tr w:rsidR="007529D3" w14:paraId="6DB3F46A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46451A49" w14:textId="77777777" w:rsidR="007529D3" w:rsidRDefault="007529D3" w:rsidP="007529D3">
            <w:pPr>
              <w:ind w:left="0"/>
              <w:jc w:val="center"/>
              <w:rPr>
                <w:rFonts w:cs="Arial"/>
              </w:rPr>
            </w:pPr>
            <w:r w:rsidRPr="00FF4225">
              <w:rPr>
                <w:rFonts w:cs="Arial"/>
              </w:rPr>
              <w:t xml:space="preserve">As </w:t>
            </w:r>
            <w:r>
              <w:rPr>
                <w:rFonts w:cs="Arial"/>
              </w:rPr>
              <w:t xml:space="preserve">mudanças de ajuste e/ou parametrização </w:t>
            </w:r>
            <w:r w:rsidRPr="00FF4225">
              <w:rPr>
                <w:rFonts w:cs="Arial"/>
              </w:rPr>
              <w:t xml:space="preserve">do SCRPI são </w:t>
            </w:r>
            <w:r>
              <w:rPr>
                <w:rFonts w:cs="Arial"/>
              </w:rPr>
              <w:t>feitas</w:t>
            </w:r>
            <w:r w:rsidRPr="00FF4225">
              <w:rPr>
                <w:rFonts w:cs="Arial"/>
              </w:rPr>
              <w:t xml:space="preserve"> apenas </w:t>
            </w:r>
            <w:r>
              <w:rPr>
                <w:rFonts w:cs="Arial"/>
              </w:rPr>
              <w:t>através</w:t>
            </w:r>
            <w:r w:rsidRPr="00FF42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</w:t>
            </w:r>
            <w:r w:rsidRPr="00FF4225">
              <w:rPr>
                <w:rFonts w:cs="Arial"/>
              </w:rPr>
              <w:t>o uso de senha?</w:t>
            </w:r>
          </w:p>
        </w:tc>
        <w:permStart w:id="1658146533" w:edGrp="everyone"/>
        <w:tc>
          <w:tcPr>
            <w:tcW w:w="2268" w:type="dxa"/>
            <w:vAlign w:val="center"/>
          </w:tcPr>
          <w:p w14:paraId="640E31DE" w14:textId="6C481BEB" w:rsidR="007529D3" w:rsidRDefault="00000000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3277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658146533"/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Sim</w:t>
            </w:r>
          </w:p>
        </w:tc>
        <w:permStart w:id="1306396657" w:edGrp="everyone"/>
        <w:tc>
          <w:tcPr>
            <w:tcW w:w="2410" w:type="dxa"/>
            <w:vAlign w:val="center"/>
          </w:tcPr>
          <w:p w14:paraId="0F9BF934" w14:textId="3EFCF59A" w:rsidR="007529D3" w:rsidRDefault="00000000" w:rsidP="007529D3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0347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306396657"/>
            <w:r w:rsidR="00D452FC">
              <w:rPr>
                <w:rFonts w:cs="Arial"/>
              </w:rPr>
              <w:t xml:space="preserve"> </w:t>
            </w:r>
            <w:r w:rsidR="007529D3">
              <w:rPr>
                <w:rFonts w:cs="Arial"/>
              </w:rPr>
              <w:t>Não</w:t>
            </w:r>
          </w:p>
        </w:tc>
      </w:tr>
      <w:tr w:rsidR="00D452FC" w14:paraId="5EB4979B" w14:textId="77777777" w:rsidTr="004164E5">
        <w:trPr>
          <w:trHeight w:val="340"/>
        </w:trPr>
        <w:tc>
          <w:tcPr>
            <w:tcW w:w="4531" w:type="dxa"/>
            <w:vAlign w:val="center"/>
          </w:tcPr>
          <w:p w14:paraId="2BB46D03" w14:textId="77777777" w:rsidR="00D452FC" w:rsidRDefault="00D452FC" w:rsidP="00D452FC">
            <w:pPr>
              <w:ind w:left="0"/>
              <w:jc w:val="center"/>
              <w:rPr>
                <w:rFonts w:cs="Arial"/>
              </w:rPr>
            </w:pPr>
            <w:r w:rsidRPr="00FF4225">
              <w:rPr>
                <w:rFonts w:cs="Arial"/>
              </w:rPr>
              <w:t xml:space="preserve">As </w:t>
            </w:r>
            <w:r>
              <w:rPr>
                <w:rFonts w:cs="Arial"/>
              </w:rPr>
              <w:t>mudanças de</w:t>
            </w:r>
            <w:r w:rsidRPr="00FF4225">
              <w:rPr>
                <w:rFonts w:cs="Arial"/>
              </w:rPr>
              <w:t xml:space="preserve"> ajuste e</w:t>
            </w:r>
            <w:r>
              <w:rPr>
                <w:rFonts w:cs="Arial"/>
              </w:rPr>
              <w:t>/ou</w:t>
            </w:r>
            <w:r w:rsidRPr="00FF4225">
              <w:rPr>
                <w:rFonts w:cs="Arial"/>
              </w:rPr>
              <w:t xml:space="preserve"> parametrizaç</w:t>
            </w:r>
            <w:r>
              <w:rPr>
                <w:rFonts w:cs="Arial"/>
              </w:rPr>
              <w:t>ão</w:t>
            </w:r>
            <w:r w:rsidRPr="00FF4225">
              <w:rPr>
                <w:rFonts w:cs="Arial"/>
              </w:rPr>
              <w:t xml:space="preserve"> do SCRPI são armazenadas em registro (</w:t>
            </w:r>
            <w:r w:rsidRPr="00FF4225">
              <w:rPr>
                <w:rFonts w:cs="Arial"/>
                <w:i/>
                <w:iCs/>
              </w:rPr>
              <w:t>log</w:t>
            </w:r>
            <w:r w:rsidRPr="00FF4225">
              <w:rPr>
                <w:rFonts w:cs="Arial"/>
              </w:rPr>
              <w:t>) de alterações?</w:t>
            </w:r>
          </w:p>
        </w:tc>
        <w:permStart w:id="1234370851" w:edGrp="everyone"/>
        <w:tc>
          <w:tcPr>
            <w:tcW w:w="2268" w:type="dxa"/>
            <w:vAlign w:val="center"/>
          </w:tcPr>
          <w:p w14:paraId="43C6D226" w14:textId="6D828BA7" w:rsidR="00D452FC" w:rsidRDefault="00000000" w:rsidP="00D452FC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0913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2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1234370851"/>
            <w:r w:rsidR="00D452FC">
              <w:rPr>
                <w:rFonts w:cs="Arial"/>
              </w:rPr>
              <w:t xml:space="preserve"> Sim</w:t>
            </w:r>
          </w:p>
        </w:tc>
        <w:tc>
          <w:tcPr>
            <w:tcW w:w="2410" w:type="dxa"/>
            <w:vAlign w:val="center"/>
          </w:tcPr>
          <w:p w14:paraId="3D78CF46" w14:textId="64E2EAF2" w:rsidR="00D452FC" w:rsidRDefault="00000000" w:rsidP="00D452FC">
            <w:pPr>
              <w:ind w:left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4797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77452696" w:edGrp="everyone"/>
                <w:r w:rsidR="00865D31">
                  <w:rPr>
                    <w:rFonts w:ascii="MS Gothic" w:eastAsia="MS Gothic" w:hAnsi="MS Gothic" w:cs="Arial" w:hint="eastAsia"/>
                  </w:rPr>
                  <w:t>☐</w:t>
                </w:r>
                <w:permEnd w:id="577452696"/>
              </w:sdtContent>
            </w:sdt>
            <w:r w:rsidR="00D452FC">
              <w:rPr>
                <w:rFonts w:cs="Arial"/>
              </w:rPr>
              <w:t xml:space="preserve"> Não</w:t>
            </w:r>
          </w:p>
        </w:tc>
      </w:tr>
    </w:tbl>
    <w:p w14:paraId="6A24AD39" w14:textId="77777777" w:rsidR="003F6590" w:rsidRDefault="003F6590" w:rsidP="00E720FD">
      <w:pPr>
        <w:spacing w:line="276" w:lineRule="auto"/>
        <w:rPr>
          <w:rFonts w:cs="Arial"/>
        </w:rPr>
      </w:pPr>
    </w:p>
    <w:p w14:paraId="23379E43" w14:textId="77777777" w:rsidR="00162EA2" w:rsidRDefault="00162EA2" w:rsidP="00E720FD">
      <w:pPr>
        <w:spacing w:line="276" w:lineRule="auto"/>
        <w:rPr>
          <w:rFonts w:cs="Arial"/>
        </w:rPr>
      </w:pPr>
    </w:p>
    <w:p w14:paraId="0B33FA41" w14:textId="6D4194B9" w:rsidR="00E720FD" w:rsidRPr="00580369" w:rsidRDefault="00B638E2" w:rsidP="00E720FD">
      <w:pPr>
        <w:spacing w:line="276" w:lineRule="auto"/>
        <w:rPr>
          <w:rFonts w:cs="Arial"/>
        </w:rPr>
      </w:pPr>
      <w:r>
        <w:rPr>
          <w:rFonts w:cs="Arial"/>
        </w:rPr>
        <w:t xml:space="preserve">Por fim, </w:t>
      </w:r>
      <w:r w:rsidR="00E720FD" w:rsidRPr="00580369">
        <w:rPr>
          <w:rFonts w:cs="Arial"/>
        </w:rPr>
        <w:t>declar</w:t>
      </w:r>
      <w:r>
        <w:rPr>
          <w:rFonts w:cs="Arial"/>
        </w:rPr>
        <w:t>o</w:t>
      </w:r>
      <w:r w:rsidR="00E720FD" w:rsidRPr="00580369">
        <w:rPr>
          <w:rFonts w:cs="Arial"/>
        </w:rPr>
        <w:t xml:space="preserve"> que assum</w:t>
      </w:r>
      <w:r>
        <w:rPr>
          <w:rFonts w:cs="Arial"/>
        </w:rPr>
        <w:t>o</w:t>
      </w:r>
      <w:r w:rsidR="00E720FD" w:rsidRPr="00580369">
        <w:rPr>
          <w:rFonts w:cs="Arial"/>
        </w:rPr>
        <w:t xml:space="preserve"> total responsabilidade sobre todas as informações fornecidas</w:t>
      </w:r>
      <w:r w:rsidRPr="00580369">
        <w:rPr>
          <w:rFonts w:cs="Arial"/>
        </w:rPr>
        <w:t>, bem como compromet</w:t>
      </w:r>
      <w:r w:rsidR="004F14A8">
        <w:rPr>
          <w:rFonts w:cs="Arial"/>
        </w:rPr>
        <w:t>o-me</w:t>
      </w:r>
      <w:r w:rsidRPr="00580369">
        <w:rPr>
          <w:rFonts w:cs="Arial"/>
        </w:rPr>
        <w:t xml:space="preserve"> a adotar, às </w:t>
      </w:r>
      <w:r w:rsidR="00BF477C">
        <w:rPr>
          <w:rFonts w:cs="Arial"/>
        </w:rPr>
        <w:t>minhas</w:t>
      </w:r>
      <w:r w:rsidRPr="00580369">
        <w:rPr>
          <w:rFonts w:cs="Arial"/>
        </w:rPr>
        <w:t xml:space="preserve"> expensas, todas as medidas corretivas que forem necessárias para adequação, no caso em que os limites referenciais d</w:t>
      </w:r>
      <w:r w:rsidR="004967B2">
        <w:rPr>
          <w:rFonts w:cs="Arial"/>
        </w:rPr>
        <w:t>e exportação de geração</w:t>
      </w:r>
      <w:r w:rsidRPr="00580369">
        <w:rPr>
          <w:rFonts w:cs="Arial"/>
        </w:rPr>
        <w:t xml:space="preserve"> forem excedidos, identificadas por meio de medições a serem realizadas pela CPFL, imediatamente após ser comunicada </w:t>
      </w:r>
      <w:r w:rsidR="00653A71">
        <w:rPr>
          <w:rFonts w:cs="Arial"/>
        </w:rPr>
        <w:t>por esta</w:t>
      </w:r>
      <w:r>
        <w:rPr>
          <w:rFonts w:cs="Arial"/>
        </w:rPr>
        <w:t xml:space="preserve">. </w:t>
      </w:r>
      <w:r w:rsidR="00E720FD" w:rsidRPr="00580369">
        <w:rPr>
          <w:rFonts w:cs="Arial"/>
        </w:rPr>
        <w:t>Declar</w:t>
      </w:r>
      <w:r>
        <w:rPr>
          <w:rFonts w:cs="Arial"/>
        </w:rPr>
        <w:t>o</w:t>
      </w:r>
      <w:r w:rsidR="00E720FD" w:rsidRPr="00580369">
        <w:rPr>
          <w:rFonts w:cs="Arial"/>
        </w:rPr>
        <w:t xml:space="preserve"> ainda que est</w:t>
      </w:r>
      <w:r>
        <w:rPr>
          <w:rFonts w:cs="Arial"/>
        </w:rPr>
        <w:t>ou</w:t>
      </w:r>
      <w:r w:rsidR="00E720FD" w:rsidRPr="00580369">
        <w:rPr>
          <w:rFonts w:cs="Arial"/>
        </w:rPr>
        <w:t xml:space="preserve"> ciente de que </w:t>
      </w:r>
      <w:r w:rsidR="005F4F64">
        <w:rPr>
          <w:rFonts w:cs="Arial"/>
        </w:rPr>
        <w:t xml:space="preserve">o </w:t>
      </w:r>
      <w:r w:rsidR="005F4F64" w:rsidRPr="00580369">
        <w:rPr>
          <w:rFonts w:cs="Arial"/>
        </w:rPr>
        <w:t xml:space="preserve">fornecimento de energia </w:t>
      </w:r>
      <w:r w:rsidR="00E720FD" w:rsidRPr="00580369">
        <w:rPr>
          <w:rFonts w:cs="Arial"/>
        </w:rPr>
        <w:t>poder</w:t>
      </w:r>
      <w:r w:rsidR="00DD1A3A">
        <w:rPr>
          <w:rFonts w:cs="Arial"/>
        </w:rPr>
        <w:t>á</w:t>
      </w:r>
      <w:r w:rsidR="00E720FD" w:rsidRPr="00580369">
        <w:rPr>
          <w:rFonts w:cs="Arial"/>
        </w:rPr>
        <w:t xml:space="preserve"> </w:t>
      </w:r>
      <w:r w:rsidR="005F4F64">
        <w:rPr>
          <w:rFonts w:cs="Arial"/>
        </w:rPr>
        <w:t>s</w:t>
      </w:r>
      <w:r w:rsidR="00E720FD" w:rsidRPr="00580369">
        <w:rPr>
          <w:rFonts w:cs="Arial"/>
        </w:rPr>
        <w:t>er interrompido, de acordo com a Resolução Normativa ANEEL n</w:t>
      </w:r>
      <w:r w:rsidR="00E720FD" w:rsidRPr="00580369">
        <w:rPr>
          <w:rFonts w:cs="Arial"/>
          <w:vertAlign w:val="superscript"/>
        </w:rPr>
        <w:t>o</w:t>
      </w:r>
      <w:r w:rsidR="00E720FD" w:rsidRPr="00580369">
        <w:rPr>
          <w:rFonts w:cs="Arial"/>
        </w:rPr>
        <w:t xml:space="preserve"> 1</w:t>
      </w:r>
      <w:r w:rsidR="00EC16CB">
        <w:rPr>
          <w:rFonts w:cs="Arial"/>
        </w:rPr>
        <w:t>.</w:t>
      </w:r>
      <w:r w:rsidR="00E720FD" w:rsidRPr="00580369">
        <w:rPr>
          <w:rFonts w:cs="Arial"/>
        </w:rPr>
        <w:t>000</w:t>
      </w:r>
      <w:r w:rsidR="00BF477C" w:rsidRPr="00580369">
        <w:rPr>
          <w:rFonts w:cs="Arial"/>
        </w:rPr>
        <w:t>, de 07 de dezembro de 2021,</w:t>
      </w:r>
      <w:r w:rsidR="005A6F4E">
        <w:rPr>
          <w:rFonts w:cs="Arial"/>
        </w:rPr>
        <w:t xml:space="preserve"> conforme</w:t>
      </w:r>
      <w:r w:rsidR="00E720FD" w:rsidRPr="00580369">
        <w:rPr>
          <w:rFonts w:cs="Arial"/>
        </w:rPr>
        <w:t xml:space="preserve"> Art. 355</w:t>
      </w:r>
      <w:r w:rsidR="005A6F4E">
        <w:rPr>
          <w:rFonts w:cs="Arial"/>
        </w:rPr>
        <w:t xml:space="preserve">, </w:t>
      </w:r>
      <w:r w:rsidR="00E720FD" w:rsidRPr="00580369">
        <w:rPr>
          <w:rFonts w:cs="Arial"/>
        </w:rPr>
        <w:t>caso não adot</w:t>
      </w:r>
      <w:r w:rsidR="001A678C">
        <w:rPr>
          <w:rFonts w:cs="Arial"/>
        </w:rPr>
        <w:t>e</w:t>
      </w:r>
      <w:r w:rsidR="00E720FD" w:rsidRPr="00580369">
        <w:rPr>
          <w:rFonts w:cs="Arial"/>
        </w:rPr>
        <w:t xml:space="preserve"> as medidas corretivas</w:t>
      </w:r>
      <w:r>
        <w:rPr>
          <w:rFonts w:cs="Arial"/>
        </w:rPr>
        <w:t>, assim como, ao disposto no</w:t>
      </w:r>
      <w:r w:rsidR="006903B3">
        <w:rPr>
          <w:rFonts w:cs="Arial"/>
        </w:rPr>
        <w:t>s</w:t>
      </w:r>
      <w:r>
        <w:rPr>
          <w:rFonts w:cs="Arial"/>
        </w:rPr>
        <w:t xml:space="preserve"> Art. </w:t>
      </w:r>
      <w:r w:rsidR="00396DA6">
        <w:rPr>
          <w:rFonts w:cs="Arial"/>
        </w:rPr>
        <w:t>655-F, 655-T, 655-U e 655-V</w:t>
      </w:r>
      <w:r>
        <w:rPr>
          <w:rFonts w:cs="Arial"/>
        </w:rPr>
        <w:t xml:space="preserve"> desta mesma Resolução Normativa</w:t>
      </w:r>
      <w:r w:rsidR="00E720FD" w:rsidRPr="00580369">
        <w:rPr>
          <w:rFonts w:cs="Arial"/>
        </w:rPr>
        <w:t>.</w:t>
      </w:r>
    </w:p>
    <w:p w14:paraId="6C20DD46" w14:textId="77777777" w:rsidR="00702910" w:rsidRDefault="00702910" w:rsidP="00B465CB"/>
    <w:p w14:paraId="6DF2B662" w14:textId="77777777" w:rsidR="00162EA2" w:rsidRDefault="00162EA2" w:rsidP="00B465CB"/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599"/>
      </w:tblGrid>
      <w:tr w:rsidR="008D5D21" w14:paraId="2DC6B792" w14:textId="77777777" w:rsidTr="00C86EC2">
        <w:tc>
          <w:tcPr>
            <w:tcW w:w="4672" w:type="dxa"/>
          </w:tcPr>
          <w:p w14:paraId="29664CFA" w14:textId="021D62EE" w:rsidR="008D5D21" w:rsidRPr="008D5D21" w:rsidRDefault="008D5D21" w:rsidP="00C86EC2">
            <w:pPr>
              <w:spacing w:before="240" w:after="240"/>
              <w:jc w:val="center"/>
              <w:rPr>
                <w:rFonts w:cs="Arial"/>
              </w:rPr>
            </w:pPr>
            <w:permStart w:id="1757566510" w:edGrp="everyone"/>
            <w:r w:rsidRPr="00580369">
              <w:rPr>
                <w:rFonts w:cs="Arial"/>
              </w:rPr>
              <w:t>______________________________</w:t>
            </w:r>
            <w:permEnd w:id="1757566510"/>
          </w:p>
        </w:tc>
        <w:tc>
          <w:tcPr>
            <w:tcW w:w="4672" w:type="dxa"/>
          </w:tcPr>
          <w:p w14:paraId="54A3DF9F" w14:textId="537560BA" w:rsidR="008D5D21" w:rsidRDefault="008D5D21" w:rsidP="00C86EC2">
            <w:pPr>
              <w:spacing w:before="240" w:after="240"/>
              <w:ind w:left="0"/>
              <w:jc w:val="center"/>
            </w:pPr>
            <w:permStart w:id="1905675064" w:edGrp="everyone"/>
            <w:r w:rsidRPr="00580369">
              <w:rPr>
                <w:rFonts w:cs="Arial"/>
              </w:rPr>
              <w:t>______________________________</w:t>
            </w:r>
            <w:permEnd w:id="1905675064"/>
          </w:p>
        </w:tc>
      </w:tr>
      <w:tr w:rsidR="008D5D21" w:rsidRPr="00A74E8A" w14:paraId="6EAE2176" w14:textId="77777777" w:rsidTr="00C86EC2">
        <w:tc>
          <w:tcPr>
            <w:tcW w:w="4672" w:type="dxa"/>
          </w:tcPr>
          <w:p w14:paraId="3B7D2997" w14:textId="3A56C121" w:rsidR="008D5D21" w:rsidRPr="00A74E8A" w:rsidRDefault="008D5D21" w:rsidP="00A74E8A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  <w:permStart w:id="762733101" w:edGrp="everyone"/>
            <w:r w:rsidRPr="00A74E8A">
              <w:rPr>
                <w:rFonts w:cs="Arial"/>
                <w:sz w:val="20"/>
                <w:szCs w:val="20"/>
                <w:highlight w:val="lightGray"/>
              </w:rPr>
              <w:t>Nome e Assinatura do Responsável Técnico</w:t>
            </w:r>
            <w:permEnd w:id="762733101"/>
          </w:p>
        </w:tc>
        <w:tc>
          <w:tcPr>
            <w:tcW w:w="4672" w:type="dxa"/>
          </w:tcPr>
          <w:p w14:paraId="4BB15F9F" w14:textId="6310F606" w:rsidR="008D5D21" w:rsidRPr="00A74E8A" w:rsidRDefault="008D5D21" w:rsidP="00A74E8A">
            <w:pPr>
              <w:spacing w:after="240"/>
              <w:jc w:val="center"/>
              <w:rPr>
                <w:rFonts w:cs="Arial"/>
                <w:sz w:val="20"/>
                <w:szCs w:val="20"/>
              </w:rPr>
            </w:pPr>
            <w:permStart w:id="1940877038" w:edGrp="everyone"/>
            <w:r w:rsidRPr="00A74E8A">
              <w:rPr>
                <w:rFonts w:cs="Arial"/>
                <w:sz w:val="20"/>
                <w:szCs w:val="20"/>
                <w:highlight w:val="lightGray"/>
              </w:rPr>
              <w:t>Nome e Assinatura do Acessante</w:t>
            </w:r>
            <w:permEnd w:id="1940877038"/>
          </w:p>
        </w:tc>
      </w:tr>
      <w:tr w:rsidR="008D5D21" w14:paraId="424335A6" w14:textId="77777777" w:rsidTr="00C86EC2">
        <w:tc>
          <w:tcPr>
            <w:tcW w:w="4672" w:type="dxa"/>
          </w:tcPr>
          <w:p w14:paraId="2946AFBE" w14:textId="7CAC2A81" w:rsidR="008D5D21" w:rsidRPr="008D5D21" w:rsidRDefault="008D5D21" w:rsidP="008D5D2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Cargo/Função: </w:t>
            </w:r>
            <w:permStart w:id="1567048663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1567048663"/>
          </w:p>
        </w:tc>
        <w:tc>
          <w:tcPr>
            <w:tcW w:w="4672" w:type="dxa"/>
          </w:tcPr>
          <w:p w14:paraId="17D0D9E0" w14:textId="433AB3D5" w:rsidR="008D5D21" w:rsidRPr="008D5D21" w:rsidRDefault="008D5D21" w:rsidP="008D5D2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Cargo/Função: </w:t>
            </w:r>
            <w:permStart w:id="472277345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472277345"/>
          </w:p>
        </w:tc>
      </w:tr>
      <w:tr w:rsidR="008D5D21" w14:paraId="5BF54815" w14:textId="77777777" w:rsidTr="00C86EC2">
        <w:tc>
          <w:tcPr>
            <w:tcW w:w="4672" w:type="dxa"/>
          </w:tcPr>
          <w:p w14:paraId="276E01E4" w14:textId="5476EB00" w:rsidR="008D5D21" w:rsidRPr="008D5D21" w:rsidRDefault="008D5D21" w:rsidP="008D5D2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CREA: </w:t>
            </w:r>
            <w:permStart w:id="746073101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746073101"/>
          </w:p>
        </w:tc>
        <w:tc>
          <w:tcPr>
            <w:tcW w:w="4672" w:type="dxa"/>
          </w:tcPr>
          <w:p w14:paraId="424B4079" w14:textId="6CDB9DD9" w:rsidR="008D5D21" w:rsidRPr="008D5D21" w:rsidRDefault="008D5D21" w:rsidP="008D5D2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CPF: </w:t>
            </w:r>
            <w:permStart w:id="1243962772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1243962772"/>
          </w:p>
        </w:tc>
      </w:tr>
      <w:tr w:rsidR="008D5D21" w14:paraId="2EB627EA" w14:textId="77777777" w:rsidTr="00C86EC2">
        <w:tc>
          <w:tcPr>
            <w:tcW w:w="4672" w:type="dxa"/>
          </w:tcPr>
          <w:p w14:paraId="6BDB3D92" w14:textId="3C5E203A" w:rsidR="008D5D21" w:rsidRPr="008D5D21" w:rsidRDefault="008D5D21" w:rsidP="008D5D2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ART: </w:t>
            </w:r>
            <w:permStart w:id="6161727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6161727"/>
          </w:p>
        </w:tc>
        <w:tc>
          <w:tcPr>
            <w:tcW w:w="4672" w:type="dxa"/>
          </w:tcPr>
          <w:p w14:paraId="54D5F21D" w14:textId="34777065" w:rsidR="008D5D21" w:rsidRPr="008D5D21" w:rsidRDefault="008D5D21" w:rsidP="008D5D2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E-mail: </w:t>
            </w:r>
            <w:permStart w:id="1329016863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1329016863"/>
          </w:p>
        </w:tc>
      </w:tr>
      <w:tr w:rsidR="008D5D21" w14:paraId="64EF08B3" w14:textId="77777777" w:rsidTr="00C86EC2">
        <w:tc>
          <w:tcPr>
            <w:tcW w:w="4672" w:type="dxa"/>
          </w:tcPr>
          <w:p w14:paraId="1D260CA2" w14:textId="6D10307B" w:rsidR="008D5D21" w:rsidRPr="008D5D21" w:rsidRDefault="008D5D21" w:rsidP="008D5D2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E-mail: </w:t>
            </w:r>
            <w:permStart w:id="759050103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759050103"/>
          </w:p>
        </w:tc>
        <w:tc>
          <w:tcPr>
            <w:tcW w:w="4672" w:type="dxa"/>
          </w:tcPr>
          <w:p w14:paraId="57BF6769" w14:textId="6A3C0F3C" w:rsidR="008D5D21" w:rsidRPr="008D5D21" w:rsidRDefault="008D5D21" w:rsidP="008D5D2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Telefone de Contato: </w:t>
            </w:r>
            <w:permStart w:id="1743919711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1743919711"/>
          </w:p>
        </w:tc>
      </w:tr>
      <w:tr w:rsidR="008D5D21" w14:paraId="7B056567" w14:textId="77777777" w:rsidTr="00C86EC2">
        <w:tc>
          <w:tcPr>
            <w:tcW w:w="4672" w:type="dxa"/>
          </w:tcPr>
          <w:p w14:paraId="412DA7E6" w14:textId="3B2D965F" w:rsidR="008D5D21" w:rsidRPr="008D5D21" w:rsidRDefault="008D5D21" w:rsidP="008D5D2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396DA6">
              <w:rPr>
                <w:rFonts w:cs="Arial"/>
                <w:sz w:val="20"/>
                <w:szCs w:val="20"/>
              </w:rPr>
              <w:t xml:space="preserve">Telefone de Contato: </w:t>
            </w:r>
            <w:permStart w:id="1185432041" w:edGrp="everyone"/>
            <w:r w:rsidRPr="00396DA6">
              <w:rPr>
                <w:rFonts w:cs="Arial"/>
                <w:sz w:val="20"/>
                <w:szCs w:val="20"/>
                <w:highlight w:val="lightGray"/>
              </w:rPr>
              <w:t>Informar</w:t>
            </w:r>
            <w:permEnd w:id="1185432041"/>
          </w:p>
        </w:tc>
        <w:tc>
          <w:tcPr>
            <w:tcW w:w="4672" w:type="dxa"/>
          </w:tcPr>
          <w:p w14:paraId="0F8EF97A" w14:textId="77777777" w:rsidR="008D5D21" w:rsidRDefault="008D5D21" w:rsidP="00B465CB">
            <w:pPr>
              <w:ind w:left="0"/>
            </w:pPr>
          </w:p>
        </w:tc>
      </w:tr>
    </w:tbl>
    <w:p w14:paraId="5D9EEF88" w14:textId="77777777" w:rsidR="00162EA2" w:rsidRPr="008D5D21" w:rsidRDefault="00162EA2" w:rsidP="008D5D21">
      <w:pPr>
        <w:spacing w:line="276" w:lineRule="auto"/>
        <w:rPr>
          <w:rFonts w:cs="Arial"/>
        </w:rPr>
      </w:pPr>
    </w:p>
    <w:p w14:paraId="65D70214" w14:textId="77777777" w:rsidR="00DD51A5" w:rsidRPr="007529D3" w:rsidRDefault="00DD51A5" w:rsidP="008D5D21">
      <w:pPr>
        <w:spacing w:line="276" w:lineRule="auto"/>
        <w:rPr>
          <w:rFonts w:cs="Arial"/>
        </w:rPr>
      </w:pPr>
    </w:p>
    <w:p w14:paraId="1004D64B" w14:textId="01C3FB70" w:rsidR="00B465CB" w:rsidRPr="007529D3" w:rsidRDefault="00B465CB" w:rsidP="00DC0A29">
      <w:pPr>
        <w:rPr>
          <w:rFonts w:cs="Arial"/>
          <w:sz w:val="20"/>
          <w:szCs w:val="20"/>
        </w:rPr>
      </w:pPr>
      <w:r w:rsidRPr="007529D3">
        <w:rPr>
          <w:rFonts w:cs="Arial"/>
          <w:b/>
          <w:sz w:val="20"/>
          <w:szCs w:val="20"/>
        </w:rPr>
        <w:t>Observaç</w:t>
      </w:r>
      <w:r w:rsidR="00B53232">
        <w:rPr>
          <w:rFonts w:cs="Arial"/>
          <w:b/>
          <w:sz w:val="20"/>
          <w:szCs w:val="20"/>
        </w:rPr>
        <w:t>ões</w:t>
      </w:r>
      <w:r w:rsidRPr="007529D3">
        <w:rPr>
          <w:rFonts w:cs="Arial"/>
          <w:b/>
          <w:sz w:val="20"/>
          <w:szCs w:val="20"/>
        </w:rPr>
        <w:t>:</w:t>
      </w:r>
      <w:r w:rsidRPr="007529D3">
        <w:rPr>
          <w:rFonts w:cs="Arial"/>
          <w:sz w:val="20"/>
          <w:szCs w:val="20"/>
        </w:rPr>
        <w:t xml:space="preserve"> </w:t>
      </w:r>
    </w:p>
    <w:p w14:paraId="022F4EE8" w14:textId="1BA7DF65" w:rsidR="00B465CB" w:rsidRPr="00580369" w:rsidRDefault="00B465CB" w:rsidP="00DD51A5">
      <w:pPr>
        <w:numPr>
          <w:ilvl w:val="0"/>
          <w:numId w:val="47"/>
        </w:numPr>
        <w:tabs>
          <w:tab w:val="clear" w:pos="720"/>
        </w:tabs>
        <w:spacing w:before="60" w:after="60"/>
        <w:rPr>
          <w:rFonts w:cs="Arial"/>
          <w:sz w:val="20"/>
          <w:szCs w:val="20"/>
        </w:rPr>
      </w:pPr>
      <w:r w:rsidRPr="00580369">
        <w:rPr>
          <w:rFonts w:cs="Arial"/>
          <w:b/>
          <w:sz w:val="20"/>
          <w:szCs w:val="20"/>
        </w:rPr>
        <w:t xml:space="preserve">O </w:t>
      </w:r>
      <w:r w:rsidR="00DC0A29" w:rsidRPr="00580369">
        <w:rPr>
          <w:rFonts w:cs="Arial"/>
          <w:b/>
          <w:sz w:val="20"/>
          <w:szCs w:val="20"/>
        </w:rPr>
        <w:t>Acessante</w:t>
      </w:r>
      <w:r w:rsidRPr="00580369">
        <w:rPr>
          <w:rFonts w:cs="Arial"/>
          <w:b/>
          <w:sz w:val="20"/>
          <w:szCs w:val="20"/>
        </w:rPr>
        <w:t xml:space="preserve"> e o Responsável Técnico deverão assinar este termo de responsabilidade.</w:t>
      </w:r>
    </w:p>
    <w:p w14:paraId="1AD4B4DA" w14:textId="46FAA671" w:rsidR="001C62C1" w:rsidRPr="00580369" w:rsidRDefault="00B53232" w:rsidP="00DD51A5">
      <w:pPr>
        <w:numPr>
          <w:ilvl w:val="0"/>
          <w:numId w:val="47"/>
        </w:numPr>
        <w:tabs>
          <w:tab w:val="clear" w:pos="720"/>
        </w:tabs>
        <w:spacing w:before="60" w:after="60"/>
        <w:rPr>
          <w:rFonts w:cs="Arial"/>
          <w:sz w:val="20"/>
          <w:szCs w:val="20"/>
        </w:rPr>
      </w:pPr>
      <w:r w:rsidRPr="00396DA6">
        <w:rPr>
          <w:rFonts w:cs="Arial"/>
          <w:b/>
          <w:sz w:val="20"/>
          <w:szCs w:val="20"/>
        </w:rPr>
        <w:t>O termo deve</w:t>
      </w:r>
      <w:r w:rsidR="00097B71" w:rsidRPr="00396DA6">
        <w:rPr>
          <w:rFonts w:cs="Arial"/>
          <w:b/>
          <w:sz w:val="20"/>
          <w:szCs w:val="20"/>
        </w:rPr>
        <w:t xml:space="preserve"> ser anexado à atividade em análise, no site de Projetos Particulares da CPFL.</w:t>
      </w:r>
    </w:p>
    <w:sectPr w:rsidR="001C62C1" w:rsidRPr="00580369" w:rsidSect="00F07E2C">
      <w:headerReference w:type="default" r:id="rId11"/>
      <w:footerReference w:type="default" r:id="rId12"/>
      <w:type w:val="continuous"/>
      <w:pgSz w:w="11906" w:h="16838" w:code="9"/>
      <w:pgMar w:top="1843" w:right="1134" w:bottom="1276" w:left="1418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32A05" w14:textId="77777777" w:rsidR="00F23109" w:rsidRDefault="00F23109" w:rsidP="009B4F60">
      <w:r>
        <w:separator/>
      </w:r>
    </w:p>
  </w:endnote>
  <w:endnote w:type="continuationSeparator" w:id="0">
    <w:p w14:paraId="05DA1BBB" w14:textId="77777777" w:rsidR="00F23109" w:rsidRDefault="00F23109" w:rsidP="009B4F60">
      <w:r>
        <w:continuationSeparator/>
      </w:r>
    </w:p>
  </w:endnote>
  <w:endnote w:type="continuationNotice" w:id="1">
    <w:p w14:paraId="47DF5211" w14:textId="77777777" w:rsidR="00F23109" w:rsidRDefault="00F23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06597" w14:textId="41B5A7EE" w:rsidR="00507BD8" w:rsidRPr="007529D3" w:rsidRDefault="00507BD8" w:rsidP="00507BD8">
    <w:pPr>
      <w:pStyle w:val="Rodap"/>
      <w:rPr>
        <w:rFonts w:ascii="Arial" w:hAnsi="Arial" w:cs="Arial"/>
        <w:color w:val="AEAAAA" w:themeColor="background2" w:themeShade="BF"/>
        <w:sz w:val="20"/>
        <w:szCs w:val="16"/>
      </w:rPr>
    </w:pPr>
    <w:r w:rsidRPr="007529D3">
      <w:rPr>
        <w:rFonts w:ascii="Arial" w:hAnsi="Arial" w:cs="Arial"/>
        <w:color w:val="AEAAAA" w:themeColor="background2" w:themeShade="BF"/>
        <w:sz w:val="20"/>
        <w:szCs w:val="16"/>
      </w:rPr>
      <w:t>_____________________</w:t>
    </w:r>
    <w:r w:rsidRPr="007529D3">
      <w:rPr>
        <w:rFonts w:ascii="Arial" w:hAnsi="Arial" w:cs="Arial"/>
        <w:color w:val="AEAAAA" w:themeColor="background2" w:themeShade="BF"/>
        <w:sz w:val="20"/>
        <w:szCs w:val="16"/>
      </w:rPr>
      <w:br/>
    </w:r>
  </w:p>
  <w:p w14:paraId="428A37F6" w14:textId="332A2945" w:rsidR="007068E8" w:rsidRPr="004E1289" w:rsidRDefault="00CB7DF6" w:rsidP="007068E8">
    <w:pPr>
      <w:jc w:val="left"/>
      <w:rPr>
        <w:rFonts w:cs="Arial"/>
        <w:sz w:val="18"/>
        <w:szCs w:val="18"/>
      </w:rPr>
    </w:pPr>
    <w:r w:rsidRPr="004E1289">
      <w:rPr>
        <w:rFonts w:cs="Arial"/>
        <w:sz w:val="18"/>
        <w:szCs w:val="14"/>
      </w:rPr>
      <w:t xml:space="preserve">Declaração de Conformidade </w:t>
    </w:r>
    <w:r w:rsidR="005D6B3A" w:rsidRPr="004E1289">
      <w:rPr>
        <w:rFonts w:cs="Arial"/>
        <w:sz w:val="18"/>
        <w:szCs w:val="14"/>
      </w:rPr>
      <w:t>|</w:t>
    </w:r>
    <w:r w:rsidRPr="004E1289">
      <w:rPr>
        <w:rFonts w:cs="Arial"/>
        <w:sz w:val="18"/>
        <w:szCs w:val="14"/>
      </w:rPr>
      <w:t xml:space="preserve"> Informações Adicionais </w:t>
    </w:r>
    <w:r w:rsidR="005D6B3A" w:rsidRPr="004E1289">
      <w:rPr>
        <w:rFonts w:cs="Arial"/>
        <w:sz w:val="18"/>
        <w:szCs w:val="14"/>
      </w:rPr>
      <w:t xml:space="preserve">do Anexo </w:t>
    </w:r>
    <w:r w:rsidR="00737CF8">
      <w:rPr>
        <w:rFonts w:cs="Arial"/>
        <w:sz w:val="18"/>
        <w:szCs w:val="14"/>
      </w:rPr>
      <w:t>C</w:t>
    </w:r>
    <w:r w:rsidR="005D6B3A" w:rsidRPr="004E1289">
      <w:rPr>
        <w:rFonts w:cs="Arial"/>
        <w:sz w:val="18"/>
        <w:szCs w:val="14"/>
      </w:rPr>
      <w:t xml:space="preserve"> </w:t>
    </w:r>
    <w:r w:rsidR="00B52A04">
      <w:rPr>
        <w:rFonts w:cs="Arial"/>
        <w:sz w:val="18"/>
        <w:szCs w:val="14"/>
      </w:rPr>
      <w:t>–</w:t>
    </w:r>
    <w:r w:rsidR="005D6B3A" w:rsidRPr="004E1289">
      <w:rPr>
        <w:rFonts w:cs="Arial"/>
        <w:sz w:val="18"/>
        <w:szCs w:val="14"/>
      </w:rPr>
      <w:t xml:space="preserve"> </w:t>
    </w:r>
    <w:r w:rsidR="00507BD8" w:rsidRPr="004E1289">
      <w:rPr>
        <w:rFonts w:cs="Arial"/>
        <w:sz w:val="18"/>
        <w:szCs w:val="14"/>
      </w:rPr>
      <w:t>GED</w:t>
    </w:r>
    <w:r w:rsidR="00B52A04">
      <w:rPr>
        <w:rFonts w:cs="Arial"/>
        <w:sz w:val="18"/>
        <w:szCs w:val="14"/>
      </w:rPr>
      <w:t>3</w:t>
    </w:r>
    <w:r w:rsidR="00507BD8" w:rsidRPr="004E1289">
      <w:rPr>
        <w:rFonts w:cs="Arial"/>
        <w:sz w:val="18"/>
        <w:szCs w:val="14"/>
      </w:rPr>
      <w:t>3</w:t>
    </w:r>
    <w:r w:rsidR="007068E8" w:rsidRPr="004E1289">
      <w:rPr>
        <w:rFonts w:cs="Arial"/>
        <w:b/>
        <w:sz w:val="18"/>
        <w:szCs w:val="18"/>
      </w:rPr>
      <w:t xml:space="preserve"> </w:t>
    </w:r>
    <w:sdt>
      <w:sdtPr>
        <w:rPr>
          <w:rFonts w:cs="Arial"/>
          <w:b/>
          <w:sz w:val="18"/>
          <w:szCs w:val="18"/>
        </w:rPr>
        <w:id w:val="-223136862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sdt>
          <w:sdtPr>
            <w:rPr>
              <w:rFonts w:cs="Arial"/>
              <w:bCs/>
              <w:sz w:val="18"/>
              <w:szCs w:val="18"/>
            </w:rPr>
            <w:id w:val="-1730298217"/>
            <w:docPartObj>
              <w:docPartGallery w:val="Page Numbers (Bottom of Page)"/>
              <w:docPartUnique/>
            </w:docPartObj>
          </w:sdtPr>
          <w:sdtContent>
            <w:r w:rsidR="004E1289">
              <w:rPr>
                <w:rFonts w:cs="Arial"/>
                <w:bCs/>
                <w:sz w:val="18"/>
                <w:szCs w:val="18"/>
              </w:rPr>
              <w:tab/>
            </w:r>
            <w:r w:rsidR="004E1289">
              <w:rPr>
                <w:rFonts w:cs="Arial"/>
                <w:bCs/>
                <w:sz w:val="18"/>
                <w:szCs w:val="18"/>
              </w:rPr>
              <w:tab/>
            </w:r>
            <w:r w:rsidR="004E1289">
              <w:rPr>
                <w:rFonts w:cs="Arial"/>
                <w:bCs/>
                <w:sz w:val="18"/>
                <w:szCs w:val="18"/>
              </w:rPr>
              <w:tab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instrText xml:space="preserve"> PAGE  \* Arabic  \* MERGEFORMAT </w:instrTex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t>1</w: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end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t>/</w: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instrText xml:space="preserve"> NUMPAGES  \* Arabic  \* MERGEFORMAT </w:instrTex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7068E8" w:rsidRPr="004E1289">
              <w:rPr>
                <w:rFonts w:cs="Arial"/>
                <w:bCs/>
                <w:sz w:val="18"/>
                <w:szCs w:val="18"/>
              </w:rPr>
              <w:t>9</w:t>
            </w:r>
            <w:r w:rsidR="007068E8" w:rsidRPr="004E1289">
              <w:rPr>
                <w:rFonts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2B12EF4" w14:textId="4B91B128" w:rsidR="00507BD8" w:rsidRPr="00507BD8" w:rsidRDefault="00507BD8" w:rsidP="00507BD8">
    <w:pPr>
      <w:pStyle w:val="Rodap"/>
      <w:rPr>
        <w:rFonts w:ascii="Arial" w:hAnsi="Arial" w:cs="Arial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5EE32" w14:textId="77777777" w:rsidR="00F23109" w:rsidRDefault="00F23109" w:rsidP="009B4F60">
      <w:r>
        <w:separator/>
      </w:r>
    </w:p>
  </w:footnote>
  <w:footnote w:type="continuationSeparator" w:id="0">
    <w:p w14:paraId="0C770614" w14:textId="77777777" w:rsidR="00F23109" w:rsidRDefault="00F23109" w:rsidP="009B4F60">
      <w:r>
        <w:continuationSeparator/>
      </w:r>
    </w:p>
  </w:footnote>
  <w:footnote w:type="continuationNotice" w:id="1">
    <w:p w14:paraId="65FCD846" w14:textId="77777777" w:rsidR="00F23109" w:rsidRDefault="00F23109"/>
  </w:footnote>
  <w:footnote w:id="2">
    <w:p w14:paraId="13CD5093" w14:textId="0E67485A" w:rsidR="00286A95" w:rsidRPr="00EC16CB" w:rsidRDefault="00286A95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</w:t>
      </w:r>
      <w:r w:rsidR="00C0537F" w:rsidRPr="00EC16CB">
        <w:rPr>
          <w:rFonts w:ascii="Arial" w:hAnsi="Arial" w:cs="Arial"/>
          <w:sz w:val="16"/>
          <w:szCs w:val="16"/>
        </w:rPr>
        <w:t xml:space="preserve">É obrigatório o envio dos documentos (datasheet) dos componentes </w:t>
      </w:r>
      <w:r w:rsidR="00FA632A">
        <w:rPr>
          <w:rFonts w:ascii="Arial" w:hAnsi="Arial" w:cs="Arial"/>
          <w:sz w:val="16"/>
          <w:szCs w:val="16"/>
        </w:rPr>
        <w:t>do SCRPI.</w:t>
      </w:r>
    </w:p>
  </w:footnote>
  <w:footnote w:id="3">
    <w:p w14:paraId="42924CBC" w14:textId="6A707C50" w:rsidR="00C0537F" w:rsidRPr="00EC16CB" w:rsidRDefault="00C0537F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É obrigatório o envio do relatório de ensaio do fornecedor para o modelo de inversor informado e/ou o termo de responsabilidade assinado pelo fornecedor, comunicando o atendimento aos requisitos acima listados</w:t>
      </w:r>
      <w:r w:rsidR="004020CC">
        <w:rPr>
          <w:rFonts w:ascii="Arial" w:hAnsi="Arial" w:cs="Arial"/>
          <w:sz w:val="16"/>
          <w:szCs w:val="16"/>
        </w:rPr>
        <w:t>.</w:t>
      </w:r>
    </w:p>
  </w:footnote>
  <w:footnote w:id="4">
    <w:p w14:paraId="68AD1AD1" w14:textId="29CA0CB4" w:rsidR="00C0537F" w:rsidRPr="00EC16CB" w:rsidRDefault="00C0537F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O tempo de resposta </w:t>
      </w:r>
      <w:r w:rsidR="004020CC">
        <w:rPr>
          <w:rFonts w:ascii="Arial" w:hAnsi="Arial" w:cs="Arial"/>
          <w:sz w:val="16"/>
          <w:szCs w:val="16"/>
        </w:rPr>
        <w:t xml:space="preserve">do sistema </w:t>
      </w:r>
      <w:r w:rsidRPr="00EC16CB">
        <w:rPr>
          <w:rFonts w:ascii="Arial" w:hAnsi="Arial" w:cs="Arial"/>
          <w:sz w:val="16"/>
          <w:szCs w:val="16"/>
        </w:rPr>
        <w:t xml:space="preserve">deve garantir que a exportação não ultrapasse o limite liberado </w:t>
      </w:r>
      <w:r w:rsidR="00CA5A1E">
        <w:rPr>
          <w:rFonts w:ascii="Arial" w:hAnsi="Arial" w:cs="Arial"/>
          <w:sz w:val="16"/>
          <w:szCs w:val="16"/>
        </w:rPr>
        <w:t xml:space="preserve">para </w:t>
      </w:r>
      <w:r w:rsidRPr="00EC16CB">
        <w:rPr>
          <w:rFonts w:ascii="Arial" w:hAnsi="Arial" w:cs="Arial"/>
          <w:sz w:val="16"/>
          <w:szCs w:val="16"/>
        </w:rPr>
        <w:t>a atividade</w:t>
      </w:r>
      <w:r w:rsidR="006E5B96">
        <w:rPr>
          <w:rFonts w:ascii="Arial" w:hAnsi="Arial" w:cs="Arial"/>
          <w:sz w:val="16"/>
          <w:szCs w:val="16"/>
        </w:rPr>
        <w:t>, conforme</w:t>
      </w:r>
      <w:r w:rsidRPr="00EC16CB">
        <w:rPr>
          <w:rFonts w:ascii="Arial" w:hAnsi="Arial" w:cs="Arial"/>
          <w:sz w:val="16"/>
          <w:szCs w:val="16"/>
        </w:rPr>
        <w:t xml:space="preserve"> </w:t>
      </w:r>
      <w:r w:rsidR="006E5B96">
        <w:rPr>
          <w:rFonts w:ascii="Arial" w:hAnsi="Arial" w:cs="Arial"/>
          <w:sz w:val="16"/>
          <w:szCs w:val="16"/>
        </w:rPr>
        <w:t xml:space="preserve">análise realizada </w:t>
      </w:r>
      <w:r w:rsidRPr="00EC16CB">
        <w:rPr>
          <w:rFonts w:ascii="Arial" w:hAnsi="Arial" w:cs="Arial"/>
          <w:sz w:val="16"/>
          <w:szCs w:val="16"/>
        </w:rPr>
        <w:t>pela CPFL</w:t>
      </w:r>
      <w:r w:rsidR="00AB4A49">
        <w:rPr>
          <w:rFonts w:ascii="Arial" w:hAnsi="Arial" w:cs="Arial"/>
          <w:sz w:val="16"/>
          <w:szCs w:val="16"/>
        </w:rPr>
        <w:t xml:space="preserve">, ficando o consumidor responsável por </w:t>
      </w:r>
      <w:r w:rsidR="005061B7">
        <w:rPr>
          <w:rFonts w:ascii="Arial" w:hAnsi="Arial" w:cs="Arial"/>
          <w:sz w:val="16"/>
          <w:szCs w:val="16"/>
        </w:rPr>
        <w:t xml:space="preserve">possíveis </w:t>
      </w:r>
      <w:r w:rsidR="00AB4A49">
        <w:rPr>
          <w:rFonts w:ascii="Arial" w:hAnsi="Arial" w:cs="Arial"/>
          <w:sz w:val="16"/>
          <w:szCs w:val="16"/>
        </w:rPr>
        <w:t>danos</w:t>
      </w:r>
      <w:r w:rsidR="005061B7">
        <w:rPr>
          <w:rFonts w:ascii="Arial" w:hAnsi="Arial" w:cs="Arial"/>
          <w:sz w:val="16"/>
          <w:szCs w:val="16"/>
        </w:rPr>
        <w:t xml:space="preserve"> causados ao sistema da distribuidora</w:t>
      </w:r>
      <w:r w:rsidRPr="00EC16CB">
        <w:rPr>
          <w:rFonts w:ascii="Arial" w:hAnsi="Arial" w:cs="Arial"/>
          <w:sz w:val="16"/>
          <w:szCs w:val="16"/>
        </w:rPr>
        <w:t>.</w:t>
      </w:r>
    </w:p>
  </w:footnote>
  <w:footnote w:id="5">
    <w:p w14:paraId="18642C8E" w14:textId="7A39D6CD" w:rsidR="00CE2A8A" w:rsidRPr="009A1A62" w:rsidRDefault="00CE2A8A" w:rsidP="009A1A62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9A1A62">
        <w:rPr>
          <w:rFonts w:ascii="Arial" w:hAnsi="Arial" w:cs="Arial"/>
          <w:sz w:val="16"/>
          <w:szCs w:val="16"/>
        </w:rPr>
        <w:footnoteRef/>
      </w:r>
      <w:r w:rsidRPr="009A1A62">
        <w:rPr>
          <w:rFonts w:ascii="Arial" w:hAnsi="Arial" w:cs="Arial"/>
          <w:sz w:val="16"/>
          <w:szCs w:val="16"/>
        </w:rPr>
        <w:t xml:space="preserve"> </w:t>
      </w:r>
      <w:r w:rsidR="0051735D" w:rsidRPr="0051735D">
        <w:rPr>
          <w:rFonts w:ascii="Arial" w:hAnsi="Arial" w:cs="Arial"/>
          <w:sz w:val="16"/>
          <w:szCs w:val="16"/>
          <w:u w:val="single"/>
        </w:rPr>
        <w:t>Aplicado para inversores trifásicos</w:t>
      </w:r>
      <w:r w:rsidR="0051735D">
        <w:rPr>
          <w:rFonts w:ascii="Arial" w:hAnsi="Arial" w:cs="Arial"/>
          <w:sz w:val="16"/>
          <w:szCs w:val="16"/>
        </w:rPr>
        <w:t xml:space="preserve">. </w:t>
      </w:r>
      <w:r w:rsidR="00877733">
        <w:rPr>
          <w:rFonts w:ascii="Arial" w:hAnsi="Arial" w:cs="Arial"/>
          <w:sz w:val="16"/>
          <w:szCs w:val="16"/>
        </w:rPr>
        <w:t>Quando aplicado, s</w:t>
      </w:r>
      <w:r w:rsidRPr="009A1A62">
        <w:rPr>
          <w:rFonts w:ascii="Arial" w:hAnsi="Arial" w:cs="Arial"/>
          <w:sz w:val="16"/>
          <w:szCs w:val="16"/>
        </w:rPr>
        <w:t>omente ser</w:t>
      </w:r>
      <w:r w:rsidR="00AD0599">
        <w:rPr>
          <w:rFonts w:ascii="Arial" w:hAnsi="Arial" w:cs="Arial"/>
          <w:sz w:val="16"/>
          <w:szCs w:val="16"/>
        </w:rPr>
        <w:t>á</w:t>
      </w:r>
      <w:r w:rsidRPr="009A1A62">
        <w:rPr>
          <w:rFonts w:ascii="Arial" w:hAnsi="Arial" w:cs="Arial"/>
          <w:sz w:val="16"/>
          <w:szCs w:val="16"/>
        </w:rPr>
        <w:t xml:space="preserve"> aceit</w:t>
      </w:r>
      <w:r w:rsidR="00AD0599">
        <w:rPr>
          <w:rFonts w:ascii="Arial" w:hAnsi="Arial" w:cs="Arial"/>
          <w:sz w:val="16"/>
          <w:szCs w:val="16"/>
        </w:rPr>
        <w:t>a</w:t>
      </w:r>
      <w:r w:rsidR="00B13C42" w:rsidRPr="009A1A62">
        <w:rPr>
          <w:rFonts w:ascii="Arial" w:hAnsi="Arial" w:cs="Arial"/>
          <w:sz w:val="16"/>
          <w:szCs w:val="16"/>
        </w:rPr>
        <w:t xml:space="preserve"> </w:t>
      </w:r>
      <w:r w:rsidR="009A1A62" w:rsidRPr="009A1A62">
        <w:rPr>
          <w:rFonts w:ascii="Arial" w:hAnsi="Arial" w:cs="Arial"/>
          <w:sz w:val="16"/>
          <w:szCs w:val="16"/>
        </w:rPr>
        <w:t>a limitação de potência injetável por fase ou então, caso os equipamentos da solução proposta permitam a escolha do modo de limitação, corrigir o projeto e o Termo de Responsabilidade Técnica para declarar que o SCRPI a ser implementado utilizará tal modo de limitação por fase</w:t>
      </w:r>
      <w:r w:rsidR="00AD0599">
        <w:rPr>
          <w:rFonts w:ascii="Arial" w:hAnsi="Arial" w:cs="Arial"/>
          <w:sz w:val="16"/>
          <w:szCs w:val="16"/>
        </w:rPr>
        <w:t>.</w:t>
      </w:r>
    </w:p>
  </w:footnote>
  <w:footnote w:id="6">
    <w:p w14:paraId="758D5CFA" w14:textId="6CE4DDE8" w:rsidR="00C0537F" w:rsidRPr="00EC16CB" w:rsidRDefault="00C0537F" w:rsidP="002A533D">
      <w:pPr>
        <w:pStyle w:val="Textodenotaderodap"/>
        <w:spacing w:before="120"/>
        <w:ind w:left="284" w:hanging="142"/>
        <w:rPr>
          <w:rFonts w:ascii="Arial" w:hAnsi="Arial" w:cs="Arial"/>
          <w:sz w:val="16"/>
          <w:szCs w:val="16"/>
        </w:rPr>
      </w:pPr>
      <w:r w:rsidRPr="00EC16CB">
        <w:rPr>
          <w:rFonts w:ascii="Arial" w:hAnsi="Arial" w:cs="Arial"/>
          <w:sz w:val="16"/>
          <w:szCs w:val="16"/>
        </w:rPr>
        <w:footnoteRef/>
      </w:r>
      <w:r w:rsidRPr="00EC16CB">
        <w:rPr>
          <w:rFonts w:ascii="Arial" w:hAnsi="Arial" w:cs="Arial"/>
          <w:sz w:val="16"/>
          <w:szCs w:val="16"/>
        </w:rPr>
        <w:t xml:space="preserve"> É proibida a utilização de comunicação sem fio (wireless) entre o ME e o CE/Inversor(es).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49C6" w14:textId="0D1493DC" w:rsidR="00057693" w:rsidRPr="0074463F" w:rsidRDefault="009C330A" w:rsidP="0074463F">
    <w:pPr>
      <w:pStyle w:val="Cabealho"/>
    </w:pPr>
    <w:r w:rsidRPr="000B1C0E">
      <w:rPr>
        <w:noProof/>
      </w:rPr>
      <w:drawing>
        <wp:anchor distT="0" distB="0" distL="114300" distR="114300" simplePos="0" relativeHeight="251658242" behindDoc="0" locked="0" layoutInCell="1" allowOverlap="1" wp14:anchorId="2213E89E" wp14:editId="032A43ED">
          <wp:simplePos x="0" y="0"/>
          <wp:positionH relativeFrom="column">
            <wp:posOffset>4617720</wp:posOffset>
          </wp:positionH>
          <wp:positionV relativeFrom="paragraph">
            <wp:posOffset>-353060</wp:posOffset>
          </wp:positionV>
          <wp:extent cx="2066925" cy="953770"/>
          <wp:effectExtent l="0" t="0" r="9525" b="0"/>
          <wp:wrapSquare wrapText="bothSides"/>
          <wp:docPr id="4" name="Imagem 3" descr="Logotipo, nome da empres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75238A7D-93B0-D7B5-2AEA-33434F0382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, nome da empresa&#10;&#10;Descrição gerada automaticamente">
                    <a:extLst>
                      <a:ext uri="{FF2B5EF4-FFF2-40B4-BE49-F238E27FC236}">
                        <a16:creationId xmlns:a16="http://schemas.microsoft.com/office/drawing/2014/main" id="{75238A7D-93B0-D7B5-2AEA-33434F0382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64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560EEF" wp14:editId="6A81D07B">
              <wp:simplePos x="0" y="0"/>
              <wp:positionH relativeFrom="margin">
                <wp:posOffset>-614182</wp:posOffset>
              </wp:positionH>
              <wp:positionV relativeFrom="paragraph">
                <wp:posOffset>-225508</wp:posOffset>
              </wp:positionV>
              <wp:extent cx="5096206" cy="6381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6206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CE273" w14:textId="48F7DC65" w:rsidR="00542BBC" w:rsidRPr="00CB751B" w:rsidRDefault="00542BBC" w:rsidP="00542BB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z w:val="40"/>
                            </w:rPr>
                            <w:t>Declaração de Conformidade</w:t>
                          </w:r>
                        </w:p>
                        <w:p w14:paraId="4FF83469" w14:textId="20E4013F" w:rsidR="00542BBC" w:rsidRPr="002E5F5E" w:rsidRDefault="005B782E" w:rsidP="00542BBC">
                          <w:pPr>
                            <w:jc w:val="right"/>
                            <w:rPr>
                              <w:b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z w:val="20"/>
                              <w:szCs w:val="16"/>
                            </w:rPr>
                            <w:t>Declaração para o Uso do Sistema de Controle de Redução de Potência Injetável (SCRPI)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0E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8.35pt;margin-top:-17.75pt;width:401.3pt;height:50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6V4QEAAKEDAAAOAAAAZHJzL2Uyb0RvYy54bWysU9tu2zAMfR+wfxD0vtjOk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" filled="f" stroked="f">
              <v:textbox>
                <w:txbxContent>
                  <w:p w14:paraId="372CE273" w14:textId="48F7DC65" w:rsidR="00542BBC" w:rsidRPr="00CB751B" w:rsidRDefault="00542BBC" w:rsidP="00542BBC">
                    <w:pPr>
                      <w:jc w:val="right"/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z w:val="4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z w:val="40"/>
                      </w:rPr>
                      <w:t>Declaração de Conformidade</w:t>
                    </w:r>
                  </w:p>
                  <w:p w14:paraId="4FF83469" w14:textId="20E4013F" w:rsidR="00542BBC" w:rsidRPr="002E5F5E" w:rsidRDefault="005B782E" w:rsidP="00542BBC">
                    <w:pPr>
                      <w:jc w:val="right"/>
                      <w:rPr>
                        <w:b/>
                        <w:sz w:val="20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z w:val="20"/>
                        <w:szCs w:val="16"/>
                      </w:rPr>
                      <w:t>Declaração para o Uso do Sistema de Controle de Redução de Potência Injetável (SCRPI)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1C0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F49AA" wp14:editId="1A1B59D6">
              <wp:simplePos x="0" y="0"/>
              <wp:positionH relativeFrom="column">
                <wp:posOffset>-916333</wp:posOffset>
              </wp:positionH>
              <wp:positionV relativeFrom="paragraph">
                <wp:posOffset>-352729</wp:posOffset>
              </wp:positionV>
              <wp:extent cx="7558295" cy="899795"/>
              <wp:effectExtent l="0" t="0" r="24130" b="14605"/>
              <wp:wrapNone/>
              <wp:docPr id="1572233878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295" cy="89979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06E79" id="Retângulo 1" o:spid="_x0000_s1026" style="position:absolute;margin-left:-72.15pt;margin-top:-27.75pt;width:595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" fillcolor="#2e74b5 [2404]" strokecolor="#2e74b5 [2404]" strokeweight="1pt"/>
          </w:pict>
        </mc:Fallback>
      </mc:AlternateContent>
    </w:r>
    <w:r w:rsidR="000B1C0E" w:rsidRPr="000B1C0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5F8"/>
    <w:multiLevelType w:val="hybridMultilevel"/>
    <w:tmpl w:val="078E1E0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CB0CD2"/>
    <w:multiLevelType w:val="hybridMultilevel"/>
    <w:tmpl w:val="0EAE926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DF454C"/>
    <w:multiLevelType w:val="hybridMultilevel"/>
    <w:tmpl w:val="7938B51C"/>
    <w:lvl w:ilvl="0" w:tplc="E00234A6">
      <w:start w:val="1"/>
      <w:numFmt w:val="upperLetter"/>
      <w:pStyle w:val="Itensalfab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E8013A8">
      <w:numFmt w:val="bullet"/>
      <w:lvlText w:val="•"/>
      <w:lvlJc w:val="left"/>
      <w:pPr>
        <w:ind w:left="2550" w:hanging="570"/>
      </w:pPr>
      <w:rPr>
        <w:rFonts w:ascii="Arial" w:eastAsia="Calibri" w:hAnsi="Arial" w:cs="Aria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E180B"/>
    <w:multiLevelType w:val="hybridMultilevel"/>
    <w:tmpl w:val="2DD00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3CE7"/>
    <w:multiLevelType w:val="hybridMultilevel"/>
    <w:tmpl w:val="23DE66DE"/>
    <w:lvl w:ilvl="0" w:tplc="C63A26B2">
      <w:start w:val="1"/>
      <w:numFmt w:val="decimal"/>
      <w:lvlText w:val="(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0665C5"/>
    <w:multiLevelType w:val="hybridMultilevel"/>
    <w:tmpl w:val="117292C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4B47558"/>
    <w:multiLevelType w:val="hybridMultilevel"/>
    <w:tmpl w:val="1B3E8AD8"/>
    <w:lvl w:ilvl="0" w:tplc="0416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66"/>
        </w:tabs>
        <w:ind w:left="16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86"/>
        </w:tabs>
        <w:ind w:left="23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06"/>
        </w:tabs>
        <w:ind w:left="31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26"/>
        </w:tabs>
        <w:ind w:left="38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46"/>
        </w:tabs>
        <w:ind w:left="45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66"/>
        </w:tabs>
        <w:ind w:left="52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16474CD6"/>
    <w:multiLevelType w:val="hybridMultilevel"/>
    <w:tmpl w:val="D9C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32852"/>
    <w:multiLevelType w:val="hybridMultilevel"/>
    <w:tmpl w:val="0A7699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630F0"/>
    <w:multiLevelType w:val="hybridMultilevel"/>
    <w:tmpl w:val="6574A6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41DCB"/>
    <w:multiLevelType w:val="hybridMultilevel"/>
    <w:tmpl w:val="44388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A7E"/>
    <w:multiLevelType w:val="hybridMultilevel"/>
    <w:tmpl w:val="02E45DFA"/>
    <w:lvl w:ilvl="0" w:tplc="52F02C94">
      <w:start w:val="1"/>
      <w:numFmt w:val="lowerLetter"/>
      <w:pStyle w:val="Itemizao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7F72C7F"/>
    <w:multiLevelType w:val="hybridMultilevel"/>
    <w:tmpl w:val="1F52F17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A9F1805"/>
    <w:multiLevelType w:val="hybridMultilevel"/>
    <w:tmpl w:val="565427E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35A0A57"/>
    <w:multiLevelType w:val="hybridMultilevel"/>
    <w:tmpl w:val="A11641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0F648E"/>
    <w:multiLevelType w:val="multilevel"/>
    <w:tmpl w:val="CC0EC2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4B247668"/>
    <w:multiLevelType w:val="hybridMultilevel"/>
    <w:tmpl w:val="7082830A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EAF64AC"/>
    <w:multiLevelType w:val="hybridMultilevel"/>
    <w:tmpl w:val="AB58E51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6717E5B"/>
    <w:multiLevelType w:val="hybridMultilevel"/>
    <w:tmpl w:val="C748A60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2F2D"/>
    <w:multiLevelType w:val="hybridMultilevel"/>
    <w:tmpl w:val="94B45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26AD"/>
    <w:multiLevelType w:val="multilevel"/>
    <w:tmpl w:val="A29A8CD8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0C4151B"/>
    <w:multiLevelType w:val="hybridMultilevel"/>
    <w:tmpl w:val="E042D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66206"/>
    <w:multiLevelType w:val="multilevel"/>
    <w:tmpl w:val="0416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Arial" w:hAnsi="Arial" w:cs="Times New Roman"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0342350">
    <w:abstractNumId w:val="20"/>
  </w:num>
  <w:num w:numId="2" w16cid:durableId="1849830514">
    <w:abstractNumId w:val="2"/>
  </w:num>
  <w:num w:numId="3" w16cid:durableId="980157425">
    <w:abstractNumId w:val="22"/>
  </w:num>
  <w:num w:numId="4" w16cid:durableId="1497988497">
    <w:abstractNumId w:val="11"/>
  </w:num>
  <w:num w:numId="5" w16cid:durableId="2064211748">
    <w:abstractNumId w:val="12"/>
  </w:num>
  <w:num w:numId="6" w16cid:durableId="71703792">
    <w:abstractNumId w:val="4"/>
  </w:num>
  <w:num w:numId="7" w16cid:durableId="292756874">
    <w:abstractNumId w:val="0"/>
  </w:num>
  <w:num w:numId="8" w16cid:durableId="990475888">
    <w:abstractNumId w:val="13"/>
  </w:num>
  <w:num w:numId="9" w16cid:durableId="158087054">
    <w:abstractNumId w:val="15"/>
  </w:num>
  <w:num w:numId="10" w16cid:durableId="1191797245">
    <w:abstractNumId w:val="1"/>
  </w:num>
  <w:num w:numId="11" w16cid:durableId="1325622557">
    <w:abstractNumId w:val="10"/>
  </w:num>
  <w:num w:numId="12" w16cid:durableId="377978523">
    <w:abstractNumId w:val="16"/>
  </w:num>
  <w:num w:numId="13" w16cid:durableId="105128234">
    <w:abstractNumId w:val="17"/>
  </w:num>
  <w:num w:numId="14" w16cid:durableId="1291399138">
    <w:abstractNumId w:val="5"/>
  </w:num>
  <w:num w:numId="15" w16cid:durableId="924268029">
    <w:abstractNumId w:val="19"/>
  </w:num>
  <w:num w:numId="16" w16cid:durableId="496268693">
    <w:abstractNumId w:val="6"/>
  </w:num>
  <w:num w:numId="17" w16cid:durableId="608659394">
    <w:abstractNumId w:val="9"/>
  </w:num>
  <w:num w:numId="18" w16cid:durableId="1490562762">
    <w:abstractNumId w:val="8"/>
  </w:num>
  <w:num w:numId="19" w16cid:durableId="114568636">
    <w:abstractNumId w:val="14"/>
  </w:num>
  <w:num w:numId="20" w16cid:durableId="864027463">
    <w:abstractNumId w:val="3"/>
  </w:num>
  <w:num w:numId="21" w16cid:durableId="292488250">
    <w:abstractNumId w:val="20"/>
  </w:num>
  <w:num w:numId="22" w16cid:durableId="601911583">
    <w:abstractNumId w:val="20"/>
  </w:num>
  <w:num w:numId="23" w16cid:durableId="1384982855">
    <w:abstractNumId w:val="20"/>
  </w:num>
  <w:num w:numId="24" w16cid:durableId="212275953">
    <w:abstractNumId w:val="20"/>
  </w:num>
  <w:num w:numId="25" w16cid:durableId="85001348">
    <w:abstractNumId w:val="20"/>
  </w:num>
  <w:num w:numId="26" w16cid:durableId="2090613689">
    <w:abstractNumId w:val="20"/>
  </w:num>
  <w:num w:numId="27" w16cid:durableId="1715538089">
    <w:abstractNumId w:val="20"/>
  </w:num>
  <w:num w:numId="28" w16cid:durableId="1224874621">
    <w:abstractNumId w:val="20"/>
  </w:num>
  <w:num w:numId="29" w16cid:durableId="503206576">
    <w:abstractNumId w:val="20"/>
  </w:num>
  <w:num w:numId="30" w16cid:durableId="1891530048">
    <w:abstractNumId w:val="20"/>
  </w:num>
  <w:num w:numId="31" w16cid:durableId="46687783">
    <w:abstractNumId w:val="20"/>
  </w:num>
  <w:num w:numId="32" w16cid:durableId="537082541">
    <w:abstractNumId w:val="20"/>
  </w:num>
  <w:num w:numId="33" w16cid:durableId="2109155078">
    <w:abstractNumId w:val="20"/>
  </w:num>
  <w:num w:numId="34" w16cid:durableId="33235232">
    <w:abstractNumId w:val="20"/>
  </w:num>
  <w:num w:numId="35" w16cid:durableId="1828933640">
    <w:abstractNumId w:val="20"/>
  </w:num>
  <w:num w:numId="36" w16cid:durableId="211698536">
    <w:abstractNumId w:val="20"/>
  </w:num>
  <w:num w:numId="37" w16cid:durableId="1086879553">
    <w:abstractNumId w:val="20"/>
  </w:num>
  <w:num w:numId="38" w16cid:durableId="1277639573">
    <w:abstractNumId w:val="20"/>
  </w:num>
  <w:num w:numId="39" w16cid:durableId="1096904135">
    <w:abstractNumId w:val="20"/>
  </w:num>
  <w:num w:numId="40" w16cid:durableId="282923124">
    <w:abstractNumId w:val="20"/>
  </w:num>
  <w:num w:numId="41" w16cid:durableId="833498282">
    <w:abstractNumId w:val="20"/>
  </w:num>
  <w:num w:numId="42" w16cid:durableId="2126267977">
    <w:abstractNumId w:val="20"/>
  </w:num>
  <w:num w:numId="43" w16cid:durableId="117064702">
    <w:abstractNumId w:val="20"/>
  </w:num>
  <w:num w:numId="44" w16cid:durableId="199823294">
    <w:abstractNumId w:val="20"/>
  </w:num>
  <w:num w:numId="45" w16cid:durableId="1985691774">
    <w:abstractNumId w:val="7"/>
  </w:num>
  <w:num w:numId="46" w16cid:durableId="1647319979">
    <w:abstractNumId w:val="21"/>
  </w:num>
  <w:num w:numId="47" w16cid:durableId="78180825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1Wiah/6BQd5fI+rmKLTjLM1oGOeQuIJd3/7csJBLFSdRez4vonF3UpKWzdRBk5/2CWn2V4/64HK0wjpZ3RcGg==" w:salt="qz1wy4FrL2qPaCH2J6J6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60"/>
    <w:rsid w:val="00002E59"/>
    <w:rsid w:val="00003ADD"/>
    <w:rsid w:val="0000465B"/>
    <w:rsid w:val="00005C64"/>
    <w:rsid w:val="00005EF2"/>
    <w:rsid w:val="00010DF6"/>
    <w:rsid w:val="00016AD5"/>
    <w:rsid w:val="00021FEB"/>
    <w:rsid w:val="000346D9"/>
    <w:rsid w:val="00036B7D"/>
    <w:rsid w:val="000515FA"/>
    <w:rsid w:val="00052279"/>
    <w:rsid w:val="00053944"/>
    <w:rsid w:val="00053F98"/>
    <w:rsid w:val="00057693"/>
    <w:rsid w:val="000579FD"/>
    <w:rsid w:val="000630B8"/>
    <w:rsid w:val="00065E86"/>
    <w:rsid w:val="00066DB2"/>
    <w:rsid w:val="00075F3E"/>
    <w:rsid w:val="0007710B"/>
    <w:rsid w:val="0008177E"/>
    <w:rsid w:val="0008211D"/>
    <w:rsid w:val="00083405"/>
    <w:rsid w:val="000840EA"/>
    <w:rsid w:val="00084CB7"/>
    <w:rsid w:val="00087FA4"/>
    <w:rsid w:val="000910B1"/>
    <w:rsid w:val="00092BE9"/>
    <w:rsid w:val="00093D9F"/>
    <w:rsid w:val="00097B71"/>
    <w:rsid w:val="00097C57"/>
    <w:rsid w:val="00097CBE"/>
    <w:rsid w:val="000A0DCE"/>
    <w:rsid w:val="000A1EF5"/>
    <w:rsid w:val="000A21B2"/>
    <w:rsid w:val="000B1C0E"/>
    <w:rsid w:val="000B463A"/>
    <w:rsid w:val="000C3E02"/>
    <w:rsid w:val="000C4F35"/>
    <w:rsid w:val="000D2032"/>
    <w:rsid w:val="000D2E36"/>
    <w:rsid w:val="000D381D"/>
    <w:rsid w:val="000D46B4"/>
    <w:rsid w:val="000D61AE"/>
    <w:rsid w:val="000D7AA5"/>
    <w:rsid w:val="000E3E84"/>
    <w:rsid w:val="000F2CA9"/>
    <w:rsid w:val="000F50A2"/>
    <w:rsid w:val="000F5FB4"/>
    <w:rsid w:val="000F772F"/>
    <w:rsid w:val="00107F8A"/>
    <w:rsid w:val="00110F55"/>
    <w:rsid w:val="00112117"/>
    <w:rsid w:val="00114DF2"/>
    <w:rsid w:val="00117940"/>
    <w:rsid w:val="0012662F"/>
    <w:rsid w:val="0013133A"/>
    <w:rsid w:val="00133EDC"/>
    <w:rsid w:val="001346AD"/>
    <w:rsid w:val="001352D7"/>
    <w:rsid w:val="00137BD4"/>
    <w:rsid w:val="00141984"/>
    <w:rsid w:val="0014247F"/>
    <w:rsid w:val="00143D52"/>
    <w:rsid w:val="00143E44"/>
    <w:rsid w:val="001444ED"/>
    <w:rsid w:val="001514D4"/>
    <w:rsid w:val="001526EA"/>
    <w:rsid w:val="001537A2"/>
    <w:rsid w:val="0015481D"/>
    <w:rsid w:val="00157362"/>
    <w:rsid w:val="00162EA2"/>
    <w:rsid w:val="00170622"/>
    <w:rsid w:val="00170ACB"/>
    <w:rsid w:val="00173220"/>
    <w:rsid w:val="001777B9"/>
    <w:rsid w:val="001801B7"/>
    <w:rsid w:val="00183372"/>
    <w:rsid w:val="0018445F"/>
    <w:rsid w:val="00185D25"/>
    <w:rsid w:val="00191A05"/>
    <w:rsid w:val="00192F40"/>
    <w:rsid w:val="0019599F"/>
    <w:rsid w:val="00196990"/>
    <w:rsid w:val="001976BE"/>
    <w:rsid w:val="001A1E69"/>
    <w:rsid w:val="001A260B"/>
    <w:rsid w:val="001A678C"/>
    <w:rsid w:val="001A6876"/>
    <w:rsid w:val="001A7083"/>
    <w:rsid w:val="001A7C03"/>
    <w:rsid w:val="001B0872"/>
    <w:rsid w:val="001B0F9F"/>
    <w:rsid w:val="001B1FAA"/>
    <w:rsid w:val="001B517B"/>
    <w:rsid w:val="001C12A6"/>
    <w:rsid w:val="001C3F83"/>
    <w:rsid w:val="001C62C1"/>
    <w:rsid w:val="001C6B22"/>
    <w:rsid w:val="001C6C45"/>
    <w:rsid w:val="001D0B7F"/>
    <w:rsid w:val="001D5FF3"/>
    <w:rsid w:val="001E0F79"/>
    <w:rsid w:val="001E3179"/>
    <w:rsid w:val="001F2C46"/>
    <w:rsid w:val="001F35EA"/>
    <w:rsid w:val="001F37ED"/>
    <w:rsid w:val="001F552B"/>
    <w:rsid w:val="002004B1"/>
    <w:rsid w:val="00202238"/>
    <w:rsid w:val="00202FAB"/>
    <w:rsid w:val="00207D23"/>
    <w:rsid w:val="00211DCE"/>
    <w:rsid w:val="002130EF"/>
    <w:rsid w:val="0022204C"/>
    <w:rsid w:val="00222585"/>
    <w:rsid w:val="0022401C"/>
    <w:rsid w:val="00225A4D"/>
    <w:rsid w:val="0022646B"/>
    <w:rsid w:val="00231F8A"/>
    <w:rsid w:val="00235694"/>
    <w:rsid w:val="002471B0"/>
    <w:rsid w:val="00253173"/>
    <w:rsid w:val="00255383"/>
    <w:rsid w:val="0025597D"/>
    <w:rsid w:val="00255AE7"/>
    <w:rsid w:val="00260EAE"/>
    <w:rsid w:val="00261BBB"/>
    <w:rsid w:val="002622E2"/>
    <w:rsid w:val="00262729"/>
    <w:rsid w:val="0026343E"/>
    <w:rsid w:val="00270513"/>
    <w:rsid w:val="00275730"/>
    <w:rsid w:val="002765C1"/>
    <w:rsid w:val="0028562B"/>
    <w:rsid w:val="00286A95"/>
    <w:rsid w:val="002A1F5F"/>
    <w:rsid w:val="002A2C81"/>
    <w:rsid w:val="002A533D"/>
    <w:rsid w:val="002B116F"/>
    <w:rsid w:val="002B1B47"/>
    <w:rsid w:val="002B2C5B"/>
    <w:rsid w:val="002B6D21"/>
    <w:rsid w:val="002C6434"/>
    <w:rsid w:val="002C653E"/>
    <w:rsid w:val="002C7BFE"/>
    <w:rsid w:val="002D103E"/>
    <w:rsid w:val="002D13B4"/>
    <w:rsid w:val="002D1FA0"/>
    <w:rsid w:val="002D79A0"/>
    <w:rsid w:val="002E282B"/>
    <w:rsid w:val="002E79EE"/>
    <w:rsid w:val="002F2EC6"/>
    <w:rsid w:val="002F5AB2"/>
    <w:rsid w:val="002F7BD7"/>
    <w:rsid w:val="00302384"/>
    <w:rsid w:val="00303630"/>
    <w:rsid w:val="00307B2D"/>
    <w:rsid w:val="00313215"/>
    <w:rsid w:val="00317EDF"/>
    <w:rsid w:val="00322BA8"/>
    <w:rsid w:val="003267FF"/>
    <w:rsid w:val="00331887"/>
    <w:rsid w:val="00334D43"/>
    <w:rsid w:val="00337896"/>
    <w:rsid w:val="00342799"/>
    <w:rsid w:val="00347EB4"/>
    <w:rsid w:val="003501E1"/>
    <w:rsid w:val="00355A92"/>
    <w:rsid w:val="0036455D"/>
    <w:rsid w:val="00371858"/>
    <w:rsid w:val="003807FE"/>
    <w:rsid w:val="00382BDF"/>
    <w:rsid w:val="0038308B"/>
    <w:rsid w:val="00391AEF"/>
    <w:rsid w:val="00391B8A"/>
    <w:rsid w:val="003947D8"/>
    <w:rsid w:val="0039687C"/>
    <w:rsid w:val="00396DA6"/>
    <w:rsid w:val="00397344"/>
    <w:rsid w:val="003974E8"/>
    <w:rsid w:val="003978EB"/>
    <w:rsid w:val="003A4695"/>
    <w:rsid w:val="003A796A"/>
    <w:rsid w:val="003B0F7C"/>
    <w:rsid w:val="003B12E6"/>
    <w:rsid w:val="003B4175"/>
    <w:rsid w:val="003B42B3"/>
    <w:rsid w:val="003B4411"/>
    <w:rsid w:val="003B4DF4"/>
    <w:rsid w:val="003D2F1D"/>
    <w:rsid w:val="003E0F73"/>
    <w:rsid w:val="003E1191"/>
    <w:rsid w:val="003E133A"/>
    <w:rsid w:val="003E7243"/>
    <w:rsid w:val="003F13C3"/>
    <w:rsid w:val="003F2057"/>
    <w:rsid w:val="003F231C"/>
    <w:rsid w:val="003F6590"/>
    <w:rsid w:val="00401D17"/>
    <w:rsid w:val="004020CC"/>
    <w:rsid w:val="00402120"/>
    <w:rsid w:val="00403244"/>
    <w:rsid w:val="00403F2B"/>
    <w:rsid w:val="0040415C"/>
    <w:rsid w:val="00405E4A"/>
    <w:rsid w:val="00410064"/>
    <w:rsid w:val="00412C4D"/>
    <w:rsid w:val="004164E5"/>
    <w:rsid w:val="0042226D"/>
    <w:rsid w:val="004223F0"/>
    <w:rsid w:val="00427E53"/>
    <w:rsid w:val="004351D0"/>
    <w:rsid w:val="004429A7"/>
    <w:rsid w:val="0044326E"/>
    <w:rsid w:val="00445774"/>
    <w:rsid w:val="00447027"/>
    <w:rsid w:val="00455908"/>
    <w:rsid w:val="0045789B"/>
    <w:rsid w:val="004726F0"/>
    <w:rsid w:val="00474CB2"/>
    <w:rsid w:val="004865A6"/>
    <w:rsid w:val="00486D75"/>
    <w:rsid w:val="0049052B"/>
    <w:rsid w:val="004943F4"/>
    <w:rsid w:val="004949BA"/>
    <w:rsid w:val="004967B2"/>
    <w:rsid w:val="00497EAD"/>
    <w:rsid w:val="004A7231"/>
    <w:rsid w:val="004B0D95"/>
    <w:rsid w:val="004B7797"/>
    <w:rsid w:val="004C4591"/>
    <w:rsid w:val="004C4A73"/>
    <w:rsid w:val="004C6554"/>
    <w:rsid w:val="004C7D13"/>
    <w:rsid w:val="004D0623"/>
    <w:rsid w:val="004D1D0E"/>
    <w:rsid w:val="004D1D5D"/>
    <w:rsid w:val="004D2F81"/>
    <w:rsid w:val="004E02C4"/>
    <w:rsid w:val="004E1289"/>
    <w:rsid w:val="004E16D4"/>
    <w:rsid w:val="004E7BC5"/>
    <w:rsid w:val="004F14A8"/>
    <w:rsid w:val="004F1CD8"/>
    <w:rsid w:val="004F2B44"/>
    <w:rsid w:val="004F4E19"/>
    <w:rsid w:val="005044EF"/>
    <w:rsid w:val="00505992"/>
    <w:rsid w:val="005061B7"/>
    <w:rsid w:val="00507BD8"/>
    <w:rsid w:val="00511CBC"/>
    <w:rsid w:val="00513A60"/>
    <w:rsid w:val="00514AF0"/>
    <w:rsid w:val="00515149"/>
    <w:rsid w:val="00516627"/>
    <w:rsid w:val="00516D36"/>
    <w:rsid w:val="0051735D"/>
    <w:rsid w:val="005173FF"/>
    <w:rsid w:val="005204E2"/>
    <w:rsid w:val="0052207B"/>
    <w:rsid w:val="00525F4E"/>
    <w:rsid w:val="00530F7C"/>
    <w:rsid w:val="00533087"/>
    <w:rsid w:val="005343BF"/>
    <w:rsid w:val="0053475A"/>
    <w:rsid w:val="00541178"/>
    <w:rsid w:val="00542BBC"/>
    <w:rsid w:val="00542F9C"/>
    <w:rsid w:val="005455A1"/>
    <w:rsid w:val="005471DC"/>
    <w:rsid w:val="00550592"/>
    <w:rsid w:val="00550CAB"/>
    <w:rsid w:val="005516A1"/>
    <w:rsid w:val="0055264E"/>
    <w:rsid w:val="00552EBE"/>
    <w:rsid w:val="00553611"/>
    <w:rsid w:val="00554DAD"/>
    <w:rsid w:val="00556F92"/>
    <w:rsid w:val="00564522"/>
    <w:rsid w:val="00565164"/>
    <w:rsid w:val="005678DD"/>
    <w:rsid w:val="00570228"/>
    <w:rsid w:val="005711C2"/>
    <w:rsid w:val="00571EE1"/>
    <w:rsid w:val="00577607"/>
    <w:rsid w:val="00580369"/>
    <w:rsid w:val="0058058F"/>
    <w:rsid w:val="00584BD8"/>
    <w:rsid w:val="00586CDC"/>
    <w:rsid w:val="00594223"/>
    <w:rsid w:val="005A6F4E"/>
    <w:rsid w:val="005B1FBA"/>
    <w:rsid w:val="005B5F95"/>
    <w:rsid w:val="005B6D21"/>
    <w:rsid w:val="005B782E"/>
    <w:rsid w:val="005C1C18"/>
    <w:rsid w:val="005C2F68"/>
    <w:rsid w:val="005C57FC"/>
    <w:rsid w:val="005D1980"/>
    <w:rsid w:val="005D1CA7"/>
    <w:rsid w:val="005D6B3A"/>
    <w:rsid w:val="005D7C9C"/>
    <w:rsid w:val="005E12BB"/>
    <w:rsid w:val="005E18E0"/>
    <w:rsid w:val="005E1D4A"/>
    <w:rsid w:val="005E5832"/>
    <w:rsid w:val="005E7724"/>
    <w:rsid w:val="005F1657"/>
    <w:rsid w:val="005F4CB7"/>
    <w:rsid w:val="005F4F64"/>
    <w:rsid w:val="005F5474"/>
    <w:rsid w:val="005F54A5"/>
    <w:rsid w:val="005F76E9"/>
    <w:rsid w:val="00600CE1"/>
    <w:rsid w:val="00605F38"/>
    <w:rsid w:val="00606B70"/>
    <w:rsid w:val="00610DD5"/>
    <w:rsid w:val="0063188F"/>
    <w:rsid w:val="0063307F"/>
    <w:rsid w:val="00637093"/>
    <w:rsid w:val="00641534"/>
    <w:rsid w:val="006449D0"/>
    <w:rsid w:val="00645648"/>
    <w:rsid w:val="0065398A"/>
    <w:rsid w:val="00653A71"/>
    <w:rsid w:val="006602F5"/>
    <w:rsid w:val="00667563"/>
    <w:rsid w:val="00676104"/>
    <w:rsid w:val="006777AD"/>
    <w:rsid w:val="00681E85"/>
    <w:rsid w:val="006841F1"/>
    <w:rsid w:val="006854D8"/>
    <w:rsid w:val="0068591A"/>
    <w:rsid w:val="006903B3"/>
    <w:rsid w:val="00691E4D"/>
    <w:rsid w:val="006941D3"/>
    <w:rsid w:val="00696348"/>
    <w:rsid w:val="006A3549"/>
    <w:rsid w:val="006A3B4D"/>
    <w:rsid w:val="006B0CB3"/>
    <w:rsid w:val="006B1B78"/>
    <w:rsid w:val="006B31E1"/>
    <w:rsid w:val="006B38A6"/>
    <w:rsid w:val="006B3963"/>
    <w:rsid w:val="006B59D5"/>
    <w:rsid w:val="006C1E63"/>
    <w:rsid w:val="006C4906"/>
    <w:rsid w:val="006C539C"/>
    <w:rsid w:val="006D08C3"/>
    <w:rsid w:val="006D24F2"/>
    <w:rsid w:val="006D2C14"/>
    <w:rsid w:val="006D33D9"/>
    <w:rsid w:val="006D3F56"/>
    <w:rsid w:val="006E5B96"/>
    <w:rsid w:val="006E67D7"/>
    <w:rsid w:val="006E7B7E"/>
    <w:rsid w:val="006F2036"/>
    <w:rsid w:val="006F39CB"/>
    <w:rsid w:val="006F3B1D"/>
    <w:rsid w:val="006F6C55"/>
    <w:rsid w:val="006F7E6D"/>
    <w:rsid w:val="00701F08"/>
    <w:rsid w:val="00702520"/>
    <w:rsid w:val="00702910"/>
    <w:rsid w:val="00702B9C"/>
    <w:rsid w:val="00703DDB"/>
    <w:rsid w:val="00706343"/>
    <w:rsid w:val="007068E8"/>
    <w:rsid w:val="007102B9"/>
    <w:rsid w:val="00712DDC"/>
    <w:rsid w:val="00717928"/>
    <w:rsid w:val="007360E2"/>
    <w:rsid w:val="00737CF8"/>
    <w:rsid w:val="007401C7"/>
    <w:rsid w:val="00741A9D"/>
    <w:rsid w:val="0074463F"/>
    <w:rsid w:val="00747CEE"/>
    <w:rsid w:val="007522ED"/>
    <w:rsid w:val="0075299D"/>
    <w:rsid w:val="007529D3"/>
    <w:rsid w:val="00762DA1"/>
    <w:rsid w:val="00765428"/>
    <w:rsid w:val="007718F9"/>
    <w:rsid w:val="0077341C"/>
    <w:rsid w:val="007768BF"/>
    <w:rsid w:val="00777411"/>
    <w:rsid w:val="00780100"/>
    <w:rsid w:val="007847F8"/>
    <w:rsid w:val="00787A43"/>
    <w:rsid w:val="00792A36"/>
    <w:rsid w:val="00793814"/>
    <w:rsid w:val="00797891"/>
    <w:rsid w:val="007A0261"/>
    <w:rsid w:val="007B6D2C"/>
    <w:rsid w:val="007C304A"/>
    <w:rsid w:val="007C3407"/>
    <w:rsid w:val="007C4B70"/>
    <w:rsid w:val="007D0ED9"/>
    <w:rsid w:val="007D452C"/>
    <w:rsid w:val="007D57D3"/>
    <w:rsid w:val="007D72F9"/>
    <w:rsid w:val="007E3C17"/>
    <w:rsid w:val="007E618E"/>
    <w:rsid w:val="007E6264"/>
    <w:rsid w:val="007E65B1"/>
    <w:rsid w:val="007F1D3A"/>
    <w:rsid w:val="007F37EF"/>
    <w:rsid w:val="007F4AAF"/>
    <w:rsid w:val="00800F22"/>
    <w:rsid w:val="008046E8"/>
    <w:rsid w:val="008049A1"/>
    <w:rsid w:val="008075A0"/>
    <w:rsid w:val="00812CD5"/>
    <w:rsid w:val="00816EA6"/>
    <w:rsid w:val="00820BFC"/>
    <w:rsid w:val="00821F00"/>
    <w:rsid w:val="008312D1"/>
    <w:rsid w:val="00837A05"/>
    <w:rsid w:val="00840B51"/>
    <w:rsid w:val="00852E02"/>
    <w:rsid w:val="008545BD"/>
    <w:rsid w:val="00862708"/>
    <w:rsid w:val="00862BE1"/>
    <w:rsid w:val="00863283"/>
    <w:rsid w:val="00865D31"/>
    <w:rsid w:val="00865DB7"/>
    <w:rsid w:val="008773DE"/>
    <w:rsid w:val="00877733"/>
    <w:rsid w:val="00885309"/>
    <w:rsid w:val="0088738A"/>
    <w:rsid w:val="0089135B"/>
    <w:rsid w:val="00896ACE"/>
    <w:rsid w:val="008A0534"/>
    <w:rsid w:val="008A2A65"/>
    <w:rsid w:val="008A6198"/>
    <w:rsid w:val="008A6CB6"/>
    <w:rsid w:val="008B1BB5"/>
    <w:rsid w:val="008B635D"/>
    <w:rsid w:val="008B787A"/>
    <w:rsid w:val="008C13AF"/>
    <w:rsid w:val="008C4117"/>
    <w:rsid w:val="008D0EAA"/>
    <w:rsid w:val="008D2D01"/>
    <w:rsid w:val="008D5D21"/>
    <w:rsid w:val="008E2410"/>
    <w:rsid w:val="008E7646"/>
    <w:rsid w:val="008F079A"/>
    <w:rsid w:val="008F1360"/>
    <w:rsid w:val="008F4536"/>
    <w:rsid w:val="008F6BC8"/>
    <w:rsid w:val="008F7BB5"/>
    <w:rsid w:val="00900D4B"/>
    <w:rsid w:val="009017A5"/>
    <w:rsid w:val="00905383"/>
    <w:rsid w:val="00905C1E"/>
    <w:rsid w:val="00905EBD"/>
    <w:rsid w:val="00912D5C"/>
    <w:rsid w:val="00913F43"/>
    <w:rsid w:val="00917117"/>
    <w:rsid w:val="00933332"/>
    <w:rsid w:val="00934552"/>
    <w:rsid w:val="0093473B"/>
    <w:rsid w:val="0093752E"/>
    <w:rsid w:val="00942266"/>
    <w:rsid w:val="009508F0"/>
    <w:rsid w:val="00957111"/>
    <w:rsid w:val="00957898"/>
    <w:rsid w:val="00957E78"/>
    <w:rsid w:val="00965C3E"/>
    <w:rsid w:val="00966BE5"/>
    <w:rsid w:val="009757DA"/>
    <w:rsid w:val="00977027"/>
    <w:rsid w:val="00982B26"/>
    <w:rsid w:val="009844BA"/>
    <w:rsid w:val="009877E0"/>
    <w:rsid w:val="009902D8"/>
    <w:rsid w:val="00996EF6"/>
    <w:rsid w:val="009A1A62"/>
    <w:rsid w:val="009A21F6"/>
    <w:rsid w:val="009A4D97"/>
    <w:rsid w:val="009A73D7"/>
    <w:rsid w:val="009A7632"/>
    <w:rsid w:val="009B28C1"/>
    <w:rsid w:val="009B4460"/>
    <w:rsid w:val="009B4F60"/>
    <w:rsid w:val="009C1C99"/>
    <w:rsid w:val="009C2E58"/>
    <w:rsid w:val="009C330A"/>
    <w:rsid w:val="009C4FFA"/>
    <w:rsid w:val="009D4F8E"/>
    <w:rsid w:val="009D6FE8"/>
    <w:rsid w:val="009E01A1"/>
    <w:rsid w:val="009E2F22"/>
    <w:rsid w:val="009E2F7E"/>
    <w:rsid w:val="009F27FB"/>
    <w:rsid w:val="00A02454"/>
    <w:rsid w:val="00A13025"/>
    <w:rsid w:val="00A130D2"/>
    <w:rsid w:val="00A14806"/>
    <w:rsid w:val="00A159C5"/>
    <w:rsid w:val="00A15B3F"/>
    <w:rsid w:val="00A20342"/>
    <w:rsid w:val="00A21557"/>
    <w:rsid w:val="00A30428"/>
    <w:rsid w:val="00A30926"/>
    <w:rsid w:val="00A30F03"/>
    <w:rsid w:val="00A331EE"/>
    <w:rsid w:val="00A339B7"/>
    <w:rsid w:val="00A35E80"/>
    <w:rsid w:val="00A42A47"/>
    <w:rsid w:val="00A451BF"/>
    <w:rsid w:val="00A456F2"/>
    <w:rsid w:val="00A50019"/>
    <w:rsid w:val="00A51A90"/>
    <w:rsid w:val="00A52151"/>
    <w:rsid w:val="00A52F5C"/>
    <w:rsid w:val="00A53817"/>
    <w:rsid w:val="00A60E96"/>
    <w:rsid w:val="00A63565"/>
    <w:rsid w:val="00A7461C"/>
    <w:rsid w:val="00A74B48"/>
    <w:rsid w:val="00A74E8A"/>
    <w:rsid w:val="00A75EA8"/>
    <w:rsid w:val="00A766DA"/>
    <w:rsid w:val="00A82D99"/>
    <w:rsid w:val="00A915C9"/>
    <w:rsid w:val="00A93BEB"/>
    <w:rsid w:val="00AA0A00"/>
    <w:rsid w:val="00AA5302"/>
    <w:rsid w:val="00AA581F"/>
    <w:rsid w:val="00AB3988"/>
    <w:rsid w:val="00AB4A28"/>
    <w:rsid w:val="00AB4A49"/>
    <w:rsid w:val="00AB5564"/>
    <w:rsid w:val="00AC0C2F"/>
    <w:rsid w:val="00AC497D"/>
    <w:rsid w:val="00AC7A80"/>
    <w:rsid w:val="00AD0599"/>
    <w:rsid w:val="00AD4F3F"/>
    <w:rsid w:val="00AD710D"/>
    <w:rsid w:val="00AD7595"/>
    <w:rsid w:val="00AD77D9"/>
    <w:rsid w:val="00AE202E"/>
    <w:rsid w:val="00AF1B28"/>
    <w:rsid w:val="00AF63B8"/>
    <w:rsid w:val="00B017F4"/>
    <w:rsid w:val="00B04984"/>
    <w:rsid w:val="00B12F90"/>
    <w:rsid w:val="00B13707"/>
    <w:rsid w:val="00B13C42"/>
    <w:rsid w:val="00B14BC3"/>
    <w:rsid w:val="00B1629F"/>
    <w:rsid w:val="00B17DF8"/>
    <w:rsid w:val="00B22217"/>
    <w:rsid w:val="00B2566B"/>
    <w:rsid w:val="00B337A0"/>
    <w:rsid w:val="00B3399B"/>
    <w:rsid w:val="00B371FF"/>
    <w:rsid w:val="00B3753C"/>
    <w:rsid w:val="00B465CB"/>
    <w:rsid w:val="00B512F0"/>
    <w:rsid w:val="00B52A04"/>
    <w:rsid w:val="00B53232"/>
    <w:rsid w:val="00B63324"/>
    <w:rsid w:val="00B638E2"/>
    <w:rsid w:val="00B73CB0"/>
    <w:rsid w:val="00B83099"/>
    <w:rsid w:val="00B8610E"/>
    <w:rsid w:val="00B865AC"/>
    <w:rsid w:val="00B8720B"/>
    <w:rsid w:val="00B94866"/>
    <w:rsid w:val="00B96E0C"/>
    <w:rsid w:val="00B97527"/>
    <w:rsid w:val="00BB18CB"/>
    <w:rsid w:val="00BB3782"/>
    <w:rsid w:val="00BB48C3"/>
    <w:rsid w:val="00BB568A"/>
    <w:rsid w:val="00BB747E"/>
    <w:rsid w:val="00BC5C86"/>
    <w:rsid w:val="00BC76F4"/>
    <w:rsid w:val="00BD00F5"/>
    <w:rsid w:val="00BD2C1A"/>
    <w:rsid w:val="00BE099C"/>
    <w:rsid w:val="00BE6AEC"/>
    <w:rsid w:val="00BE7139"/>
    <w:rsid w:val="00BE7D34"/>
    <w:rsid w:val="00BF2BEF"/>
    <w:rsid w:val="00BF477C"/>
    <w:rsid w:val="00BF7673"/>
    <w:rsid w:val="00C0059B"/>
    <w:rsid w:val="00C00619"/>
    <w:rsid w:val="00C00679"/>
    <w:rsid w:val="00C0532B"/>
    <w:rsid w:val="00C0537F"/>
    <w:rsid w:val="00C0583F"/>
    <w:rsid w:val="00C242C3"/>
    <w:rsid w:val="00C259FB"/>
    <w:rsid w:val="00C26264"/>
    <w:rsid w:val="00C26604"/>
    <w:rsid w:val="00C27FEC"/>
    <w:rsid w:val="00C3018C"/>
    <w:rsid w:val="00C527B6"/>
    <w:rsid w:val="00C53126"/>
    <w:rsid w:val="00C579B1"/>
    <w:rsid w:val="00C60F46"/>
    <w:rsid w:val="00C62E65"/>
    <w:rsid w:val="00C641AB"/>
    <w:rsid w:val="00C75EBB"/>
    <w:rsid w:val="00C80878"/>
    <w:rsid w:val="00C80D0A"/>
    <w:rsid w:val="00C82284"/>
    <w:rsid w:val="00C857CB"/>
    <w:rsid w:val="00C85807"/>
    <w:rsid w:val="00C86EC2"/>
    <w:rsid w:val="00C9306E"/>
    <w:rsid w:val="00CA5A1E"/>
    <w:rsid w:val="00CB4069"/>
    <w:rsid w:val="00CB6E8F"/>
    <w:rsid w:val="00CB7DF6"/>
    <w:rsid w:val="00CC254F"/>
    <w:rsid w:val="00CC70A5"/>
    <w:rsid w:val="00CE1637"/>
    <w:rsid w:val="00CE1E1C"/>
    <w:rsid w:val="00CE2A8A"/>
    <w:rsid w:val="00CE74D4"/>
    <w:rsid w:val="00CF0E58"/>
    <w:rsid w:val="00CF1C62"/>
    <w:rsid w:val="00CF3C5C"/>
    <w:rsid w:val="00CF4CE7"/>
    <w:rsid w:val="00D00C91"/>
    <w:rsid w:val="00D17488"/>
    <w:rsid w:val="00D226A9"/>
    <w:rsid w:val="00D25684"/>
    <w:rsid w:val="00D25FCC"/>
    <w:rsid w:val="00D26DCD"/>
    <w:rsid w:val="00D27071"/>
    <w:rsid w:val="00D3738D"/>
    <w:rsid w:val="00D40F4F"/>
    <w:rsid w:val="00D428F5"/>
    <w:rsid w:val="00D44FDF"/>
    <w:rsid w:val="00D452FC"/>
    <w:rsid w:val="00D50066"/>
    <w:rsid w:val="00D539F3"/>
    <w:rsid w:val="00D55322"/>
    <w:rsid w:val="00D60FDC"/>
    <w:rsid w:val="00D741CB"/>
    <w:rsid w:val="00D7723D"/>
    <w:rsid w:val="00D8055B"/>
    <w:rsid w:val="00D810E3"/>
    <w:rsid w:val="00D81996"/>
    <w:rsid w:val="00D86EB6"/>
    <w:rsid w:val="00D91C83"/>
    <w:rsid w:val="00D94F98"/>
    <w:rsid w:val="00D97411"/>
    <w:rsid w:val="00DB3453"/>
    <w:rsid w:val="00DB3E87"/>
    <w:rsid w:val="00DC0A29"/>
    <w:rsid w:val="00DC3FF9"/>
    <w:rsid w:val="00DC57A4"/>
    <w:rsid w:val="00DC60D1"/>
    <w:rsid w:val="00DD13B6"/>
    <w:rsid w:val="00DD1A3A"/>
    <w:rsid w:val="00DD1F09"/>
    <w:rsid w:val="00DD2028"/>
    <w:rsid w:val="00DD51A5"/>
    <w:rsid w:val="00DE1054"/>
    <w:rsid w:val="00DE482C"/>
    <w:rsid w:val="00DE4D0B"/>
    <w:rsid w:val="00DE6B25"/>
    <w:rsid w:val="00DF0DC2"/>
    <w:rsid w:val="00DF1B43"/>
    <w:rsid w:val="00DF3FF2"/>
    <w:rsid w:val="00E22204"/>
    <w:rsid w:val="00E23635"/>
    <w:rsid w:val="00E27521"/>
    <w:rsid w:val="00E2798D"/>
    <w:rsid w:val="00E330B5"/>
    <w:rsid w:val="00E36ACA"/>
    <w:rsid w:val="00E407BA"/>
    <w:rsid w:val="00E419A7"/>
    <w:rsid w:val="00E43C13"/>
    <w:rsid w:val="00E4454E"/>
    <w:rsid w:val="00E47B96"/>
    <w:rsid w:val="00E54C95"/>
    <w:rsid w:val="00E60500"/>
    <w:rsid w:val="00E6237F"/>
    <w:rsid w:val="00E62788"/>
    <w:rsid w:val="00E630A8"/>
    <w:rsid w:val="00E63282"/>
    <w:rsid w:val="00E63A2A"/>
    <w:rsid w:val="00E65212"/>
    <w:rsid w:val="00E720FD"/>
    <w:rsid w:val="00E75561"/>
    <w:rsid w:val="00E81144"/>
    <w:rsid w:val="00E81341"/>
    <w:rsid w:val="00E9531C"/>
    <w:rsid w:val="00E97C34"/>
    <w:rsid w:val="00EA1E7A"/>
    <w:rsid w:val="00EB1A2B"/>
    <w:rsid w:val="00EB2245"/>
    <w:rsid w:val="00EB29CD"/>
    <w:rsid w:val="00EB44D8"/>
    <w:rsid w:val="00EB6EEC"/>
    <w:rsid w:val="00EC16CB"/>
    <w:rsid w:val="00EC3CD4"/>
    <w:rsid w:val="00ED1588"/>
    <w:rsid w:val="00ED3C16"/>
    <w:rsid w:val="00ED3D97"/>
    <w:rsid w:val="00ED3E06"/>
    <w:rsid w:val="00EE0F6E"/>
    <w:rsid w:val="00EE1194"/>
    <w:rsid w:val="00EE3119"/>
    <w:rsid w:val="00EE5FE8"/>
    <w:rsid w:val="00EF1166"/>
    <w:rsid w:val="00EF2471"/>
    <w:rsid w:val="00EF3004"/>
    <w:rsid w:val="00EF3A66"/>
    <w:rsid w:val="00EF3AB8"/>
    <w:rsid w:val="00EF4A57"/>
    <w:rsid w:val="00F0296F"/>
    <w:rsid w:val="00F06426"/>
    <w:rsid w:val="00F07E2C"/>
    <w:rsid w:val="00F23109"/>
    <w:rsid w:val="00F27873"/>
    <w:rsid w:val="00F31797"/>
    <w:rsid w:val="00F3192E"/>
    <w:rsid w:val="00F3383F"/>
    <w:rsid w:val="00F35D77"/>
    <w:rsid w:val="00F4192C"/>
    <w:rsid w:val="00F50FF9"/>
    <w:rsid w:val="00F51B29"/>
    <w:rsid w:val="00F55053"/>
    <w:rsid w:val="00F562A9"/>
    <w:rsid w:val="00F62695"/>
    <w:rsid w:val="00F62F38"/>
    <w:rsid w:val="00F67EC4"/>
    <w:rsid w:val="00F704D0"/>
    <w:rsid w:val="00F72C53"/>
    <w:rsid w:val="00F73133"/>
    <w:rsid w:val="00F74482"/>
    <w:rsid w:val="00F7726C"/>
    <w:rsid w:val="00F834D2"/>
    <w:rsid w:val="00F8748D"/>
    <w:rsid w:val="00F90080"/>
    <w:rsid w:val="00F9098D"/>
    <w:rsid w:val="00F9440C"/>
    <w:rsid w:val="00F95663"/>
    <w:rsid w:val="00F96F4B"/>
    <w:rsid w:val="00FA20E6"/>
    <w:rsid w:val="00FA632A"/>
    <w:rsid w:val="00FA6D9E"/>
    <w:rsid w:val="00FB1CBE"/>
    <w:rsid w:val="00FC2C8E"/>
    <w:rsid w:val="00FC65EF"/>
    <w:rsid w:val="00FD2E92"/>
    <w:rsid w:val="00FD34EF"/>
    <w:rsid w:val="00FE1C69"/>
    <w:rsid w:val="00FE2F5A"/>
    <w:rsid w:val="00FE5A99"/>
    <w:rsid w:val="00FE60FE"/>
    <w:rsid w:val="00FF1227"/>
    <w:rsid w:val="00FF2D7F"/>
    <w:rsid w:val="00FF3AC4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E245A2"/>
  <w15:docId w15:val="{A340030E-9C1A-49B3-AD2A-0A1AF7C1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D9"/>
    <w:pPr>
      <w:ind w:left="142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D33D9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eastAsia="Times New Roman"/>
      <w:b/>
      <w:kern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110F55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/>
      <w:bC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33D9"/>
    <w:pPr>
      <w:keepNext/>
      <w:spacing w:before="240" w:after="60"/>
      <w:ind w:left="0"/>
      <w:jc w:val="left"/>
      <w:outlineLvl w:val="2"/>
    </w:pPr>
    <w:rPr>
      <w:rFonts w:eastAsia="Times New Roman"/>
      <w:b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8C13AF"/>
    <w:pPr>
      <w:keepNext/>
      <w:numPr>
        <w:ilvl w:val="3"/>
        <w:numId w:val="1"/>
      </w:numPr>
      <w:spacing w:before="240" w:after="60"/>
      <w:ind w:left="936" w:hanging="794"/>
      <w:outlineLvl w:val="3"/>
    </w:pPr>
    <w:rPr>
      <w:rFonts w:eastAsia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9B4F60"/>
    <w:pPr>
      <w:keepNext/>
      <w:numPr>
        <w:ilvl w:val="4"/>
        <w:numId w:val="1"/>
      </w:numPr>
      <w:jc w:val="center"/>
      <w:outlineLvl w:val="4"/>
    </w:pPr>
    <w:rPr>
      <w:rFonts w:eastAsia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9B4F60"/>
    <w:pPr>
      <w:keepNext/>
      <w:numPr>
        <w:ilvl w:val="5"/>
        <w:numId w:val="1"/>
      </w:numPr>
      <w:jc w:val="right"/>
      <w:outlineLvl w:val="5"/>
    </w:pPr>
    <w:rPr>
      <w:rFonts w:eastAsia="Times New Roman" w:cs="Arial"/>
      <w:b/>
      <w:bCs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9B4F60"/>
    <w:pPr>
      <w:keepNext/>
      <w:numPr>
        <w:ilvl w:val="6"/>
        <w:numId w:val="1"/>
      </w:numPr>
      <w:jc w:val="center"/>
      <w:outlineLvl w:val="6"/>
    </w:pPr>
    <w:rPr>
      <w:rFonts w:eastAsia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9B4F60"/>
    <w:pPr>
      <w:keepNext/>
      <w:numPr>
        <w:ilvl w:val="7"/>
        <w:numId w:val="1"/>
      </w:numPr>
      <w:outlineLvl w:val="7"/>
    </w:pPr>
    <w:rPr>
      <w:rFonts w:eastAsia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9B4F60"/>
    <w:pPr>
      <w:keepNext/>
      <w:numPr>
        <w:ilvl w:val="8"/>
        <w:numId w:val="1"/>
      </w:numPr>
      <w:spacing w:before="120"/>
      <w:outlineLvl w:val="8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6D33D9"/>
    <w:rPr>
      <w:rFonts w:ascii="Arial" w:eastAsia="Times New Roman" w:hAnsi="Arial"/>
      <w:b/>
      <w:kern w:val="28"/>
      <w:sz w:val="22"/>
    </w:rPr>
  </w:style>
  <w:style w:type="character" w:customStyle="1" w:styleId="Ttulo2Char">
    <w:name w:val="Título 2 Char"/>
    <w:link w:val="Ttulo2"/>
    <w:uiPriority w:val="99"/>
    <w:locked/>
    <w:rsid w:val="00110F55"/>
    <w:rPr>
      <w:rFonts w:ascii="Arial" w:eastAsia="Times New Roman" w:hAnsi="Arial"/>
      <w:b/>
      <w:bCs/>
      <w:sz w:val="22"/>
    </w:rPr>
  </w:style>
  <w:style w:type="character" w:customStyle="1" w:styleId="Ttulo3Char">
    <w:name w:val="Título 3 Char"/>
    <w:link w:val="Ttulo3"/>
    <w:locked/>
    <w:rsid w:val="006D33D9"/>
    <w:rPr>
      <w:rFonts w:ascii="Arial" w:eastAsia="Times New Roman" w:hAnsi="Arial"/>
      <w:b/>
      <w:sz w:val="22"/>
    </w:rPr>
  </w:style>
  <w:style w:type="character" w:customStyle="1" w:styleId="Ttulo4Char">
    <w:name w:val="Título 4 Char"/>
    <w:link w:val="Ttulo4"/>
    <w:uiPriority w:val="99"/>
    <w:locked/>
    <w:rsid w:val="008C13AF"/>
    <w:rPr>
      <w:rFonts w:ascii="Arial" w:eastAsia="Times New Roman" w:hAnsi="Arial"/>
      <w:b/>
      <w:sz w:val="22"/>
    </w:rPr>
  </w:style>
  <w:style w:type="character" w:customStyle="1" w:styleId="Ttulo5Char">
    <w:name w:val="Título 5 Char"/>
    <w:link w:val="Ttulo5"/>
    <w:uiPriority w:val="99"/>
    <w:locked/>
    <w:rsid w:val="009B4F60"/>
    <w:rPr>
      <w:rFonts w:ascii="Arial" w:eastAsia="Times New Roman" w:hAnsi="Arial"/>
      <w:b/>
      <w:sz w:val="24"/>
    </w:rPr>
  </w:style>
  <w:style w:type="character" w:customStyle="1" w:styleId="Ttulo6Char">
    <w:name w:val="Título 6 Char"/>
    <w:link w:val="Ttulo6"/>
    <w:uiPriority w:val="99"/>
    <w:locked/>
    <w:rsid w:val="009B4F60"/>
    <w:rPr>
      <w:rFonts w:ascii="Arial" w:eastAsia="Times New Roman" w:hAnsi="Arial" w:cs="Arial"/>
      <w:b/>
      <w:bCs/>
      <w:sz w:val="28"/>
    </w:rPr>
  </w:style>
  <w:style w:type="character" w:customStyle="1" w:styleId="Ttulo7Char">
    <w:name w:val="Título 7 Char"/>
    <w:link w:val="Ttulo7"/>
    <w:uiPriority w:val="99"/>
    <w:locked/>
    <w:rsid w:val="009B4F60"/>
    <w:rPr>
      <w:rFonts w:ascii="Arial" w:eastAsia="Times New Roman" w:hAnsi="Arial"/>
      <w:b/>
    </w:rPr>
  </w:style>
  <w:style w:type="character" w:customStyle="1" w:styleId="Ttulo8Char">
    <w:name w:val="Título 8 Char"/>
    <w:link w:val="Ttulo8"/>
    <w:uiPriority w:val="99"/>
    <w:locked/>
    <w:rsid w:val="009B4F60"/>
    <w:rPr>
      <w:rFonts w:ascii="Arial" w:eastAsia="Times New Roman" w:hAnsi="Arial"/>
      <w:sz w:val="24"/>
    </w:rPr>
  </w:style>
  <w:style w:type="character" w:customStyle="1" w:styleId="Ttulo9Char">
    <w:name w:val="Título 9 Char"/>
    <w:link w:val="Ttulo9"/>
    <w:uiPriority w:val="99"/>
    <w:locked/>
    <w:rsid w:val="009B4F60"/>
    <w:rPr>
      <w:rFonts w:ascii="Arial" w:eastAsia="Times New Roman" w:hAnsi="Arial"/>
    </w:rPr>
  </w:style>
  <w:style w:type="table" w:styleId="Tabelacomgrade">
    <w:name w:val="Table Grid"/>
    <w:basedOn w:val="Tabelanormal"/>
    <w:uiPriority w:val="39"/>
    <w:rsid w:val="009B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9B4F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B4F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B4F6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B4F6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odapChar">
    <w:name w:val="Rodapé Char"/>
    <w:link w:val="Rodap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uiPriority w:val="99"/>
    <w:rsid w:val="009B4F60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9B4F60"/>
    <w:pPr>
      <w:spacing w:before="120" w:after="80"/>
      <w:ind w:left="1985" w:hanging="567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B4F60"/>
    <w:pPr>
      <w:spacing w:after="8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9B4F60"/>
    <w:pPr>
      <w:spacing w:before="120"/>
      <w:ind w:left="1416" w:hanging="679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9B4F60"/>
    <w:pPr>
      <w:spacing w:before="80" w:after="80"/>
      <w:ind w:left="734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9B4F60"/>
    <w:pPr>
      <w:spacing w:before="360" w:after="240"/>
      <w:jc w:val="center"/>
    </w:pPr>
    <w:rPr>
      <w:rFonts w:eastAsia="Times New Roman"/>
      <w:b/>
      <w:sz w:val="24"/>
      <w:szCs w:val="20"/>
      <w:lang w:eastAsia="pt-BR"/>
    </w:rPr>
  </w:style>
  <w:style w:type="character" w:customStyle="1" w:styleId="TtuloChar">
    <w:name w:val="Título Char"/>
    <w:link w:val="Ttulo"/>
    <w:uiPriority w:val="99"/>
    <w:locked/>
    <w:rsid w:val="009B4F60"/>
    <w:rPr>
      <w:rFonts w:ascii="Arial" w:hAnsi="Arial" w:cs="Times New Roman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9B4F60"/>
    <w:pPr>
      <w:spacing w:before="360" w:after="240"/>
    </w:pPr>
    <w:rPr>
      <w:rFonts w:eastAsia="Times New Roman"/>
      <w:b/>
      <w:sz w:val="20"/>
      <w:szCs w:val="20"/>
      <w:u w:val="single"/>
      <w:lang w:eastAsia="pt-BR"/>
    </w:rPr>
  </w:style>
  <w:style w:type="character" w:customStyle="1" w:styleId="SubttuloChar">
    <w:name w:val="Subtítulo Char"/>
    <w:link w:val="Subttulo"/>
    <w:uiPriority w:val="99"/>
    <w:locked/>
    <w:rsid w:val="009B4F60"/>
    <w:rPr>
      <w:rFonts w:ascii="Arial" w:hAnsi="Arial" w:cs="Times New Roman"/>
      <w:b/>
      <w:sz w:val="20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9B4F60"/>
    <w:pPr>
      <w:spacing w:before="120"/>
    </w:pPr>
    <w:rPr>
      <w:rFonts w:eastAsia="Times New Roman"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locked/>
    <w:rsid w:val="009B4F60"/>
    <w:rPr>
      <w:rFonts w:ascii="Arial" w:hAnsi="Arial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9B4F6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9B4F60"/>
    <w:rPr>
      <w:rFonts w:cs="Times New Roman"/>
      <w:vertAlign w:val="superscript"/>
    </w:rPr>
  </w:style>
  <w:style w:type="character" w:styleId="Hyperlink">
    <w:name w:val="Hyperlink"/>
    <w:uiPriority w:val="99"/>
    <w:rsid w:val="009B4F60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rsid w:val="009B4F6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B4F6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v12j">
    <w:name w:val="v12j"/>
    <w:basedOn w:val="Normal"/>
    <w:uiPriority w:val="99"/>
    <w:rsid w:val="009B4F60"/>
    <w:pPr>
      <w:spacing w:before="100" w:beforeAutospacing="1" w:after="100" w:afterAutospacing="1" w:line="320" w:lineRule="atLeast"/>
    </w:pPr>
    <w:rPr>
      <w:rFonts w:ascii="Verdana" w:eastAsia="Times New Roman" w:hAnsi="Verdana"/>
      <w:sz w:val="20"/>
      <w:szCs w:val="20"/>
      <w:lang w:eastAsia="pt-BR"/>
    </w:rPr>
  </w:style>
  <w:style w:type="character" w:styleId="Refdecomentrio">
    <w:name w:val="annotation reference"/>
    <w:rsid w:val="009B4F60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9B4F6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locked/>
    <w:rsid w:val="009B4F60"/>
    <w:rPr>
      <w:rFonts w:ascii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9B4F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9B4F6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B4F60"/>
    <w:pPr>
      <w:ind w:left="720"/>
      <w:contextualSpacing/>
    </w:pPr>
  </w:style>
  <w:style w:type="paragraph" w:customStyle="1" w:styleId="texto">
    <w:name w:val="texto"/>
    <w:uiPriority w:val="99"/>
    <w:rsid w:val="006A3549"/>
    <w:pPr>
      <w:widowControl w:val="0"/>
      <w:spacing w:before="57" w:after="57"/>
      <w:ind w:left="1134" w:hanging="1134"/>
      <w:jc w:val="both"/>
    </w:pPr>
    <w:rPr>
      <w:rFonts w:ascii="Arial" w:hAnsi="Arial"/>
      <w:lang w:eastAsia="en-US"/>
    </w:rPr>
  </w:style>
  <w:style w:type="paragraph" w:customStyle="1" w:styleId="coluna">
    <w:name w:val="coluna"/>
    <w:uiPriority w:val="99"/>
    <w:rsid w:val="006A3549"/>
    <w:pPr>
      <w:tabs>
        <w:tab w:val="left" w:pos="1247"/>
      </w:tabs>
      <w:ind w:left="1247" w:right="170" w:hanging="680"/>
      <w:jc w:val="both"/>
    </w:pPr>
    <w:rPr>
      <w:rFonts w:ascii="Arial" w:hAnsi="Arial"/>
      <w:color w:val="000000"/>
      <w:lang w:eastAsia="en-US"/>
    </w:rPr>
  </w:style>
  <w:style w:type="paragraph" w:styleId="Sumrio2">
    <w:name w:val="toc 2"/>
    <w:basedOn w:val="Normal"/>
    <w:next w:val="Normal"/>
    <w:autoRedefine/>
    <w:uiPriority w:val="39"/>
    <w:rsid w:val="00303630"/>
    <w:pPr>
      <w:tabs>
        <w:tab w:val="left" w:pos="680"/>
        <w:tab w:val="right" w:leader="dot" w:pos="10994"/>
      </w:tabs>
      <w:spacing w:before="60"/>
      <w:ind w:left="284"/>
    </w:pPr>
    <w:rPr>
      <w:rFonts w:eastAsia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33D9"/>
    <w:pPr>
      <w:keepLines/>
      <w:numPr>
        <w:numId w:val="0"/>
      </w:numPr>
      <w:outlineLvl w:val="9"/>
    </w:pPr>
    <w:rPr>
      <w:kern w:val="0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D33D9"/>
    <w:pPr>
      <w:tabs>
        <w:tab w:val="left" w:pos="510"/>
        <w:tab w:val="right" w:leader="dot" w:pos="10427"/>
      </w:tabs>
      <w:spacing w:before="120"/>
      <w:ind w:left="0"/>
    </w:pPr>
  </w:style>
  <w:style w:type="table" w:customStyle="1" w:styleId="TableNormal">
    <w:name w:val="Table Normal"/>
    <w:uiPriority w:val="2"/>
    <w:semiHidden/>
    <w:unhideWhenUsed/>
    <w:qFormat/>
    <w:rsid w:val="005173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temizao">
    <w:name w:val="Itemização"/>
    <w:basedOn w:val="PargrafodaLista"/>
    <w:link w:val="ItemizaoChar"/>
    <w:qFormat/>
    <w:rsid w:val="00303630"/>
    <w:pPr>
      <w:numPr>
        <w:numId w:val="4"/>
      </w:numPr>
      <w:tabs>
        <w:tab w:val="left" w:pos="454"/>
      </w:tabs>
      <w:ind w:hanging="357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6D2C14"/>
    <w:rPr>
      <w:rFonts w:ascii="Arial" w:hAnsi="Arial"/>
      <w:sz w:val="22"/>
      <w:szCs w:val="22"/>
      <w:lang w:eastAsia="en-US"/>
    </w:rPr>
  </w:style>
  <w:style w:type="character" w:customStyle="1" w:styleId="ItemizaoChar">
    <w:name w:val="Itemização Char"/>
    <w:basedOn w:val="PargrafodaListaChar"/>
    <w:link w:val="Itemizao"/>
    <w:rsid w:val="00303630"/>
    <w:rPr>
      <w:rFonts w:ascii="Arial" w:hAnsi="Arial"/>
      <w:sz w:val="22"/>
      <w:szCs w:val="22"/>
      <w:lang w:eastAsia="en-US"/>
    </w:rPr>
  </w:style>
  <w:style w:type="paragraph" w:customStyle="1" w:styleId="Itensalfab">
    <w:name w:val="Itens alfab"/>
    <w:basedOn w:val="PargrafodaLista"/>
    <w:link w:val="ItensalfabChar"/>
    <w:qFormat/>
    <w:rsid w:val="00455908"/>
    <w:pPr>
      <w:numPr>
        <w:numId w:val="2"/>
      </w:numPr>
      <w:spacing w:after="120"/>
      <w:ind w:left="360"/>
      <w:contextualSpacing w:val="0"/>
    </w:pPr>
    <w:rPr>
      <w:rFonts w:eastAsia="Times New Roman"/>
    </w:rPr>
  </w:style>
  <w:style w:type="character" w:customStyle="1" w:styleId="ItensalfabChar">
    <w:name w:val="Itens alfab Char"/>
    <w:basedOn w:val="PargrafodaListaChar"/>
    <w:link w:val="Itensalfab"/>
    <w:rsid w:val="00455908"/>
    <w:rPr>
      <w:rFonts w:ascii="Arial" w:eastAsia="Times New Roman" w:hAnsi="Arial"/>
      <w:sz w:val="22"/>
      <w:szCs w:val="22"/>
      <w:lang w:eastAsia="en-US"/>
    </w:rPr>
  </w:style>
  <w:style w:type="numbering" w:customStyle="1" w:styleId="Estilo1">
    <w:name w:val="Estilo1"/>
    <w:rsid w:val="002F2EC6"/>
    <w:pPr>
      <w:numPr>
        <w:numId w:val="3"/>
      </w:numPr>
    </w:pPr>
  </w:style>
  <w:style w:type="paragraph" w:customStyle="1" w:styleId="indice">
    <w:name w:val="indice"/>
    <w:basedOn w:val="Normal"/>
    <w:rsid w:val="000E3E84"/>
    <w:pPr>
      <w:tabs>
        <w:tab w:val="right" w:leader="dot" w:pos="9356"/>
      </w:tabs>
      <w:spacing w:after="120"/>
      <w:ind w:left="0"/>
    </w:pPr>
    <w:rPr>
      <w:rFonts w:eastAsia="Times New Roman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03630"/>
    <w:pPr>
      <w:tabs>
        <w:tab w:val="left" w:pos="1077"/>
        <w:tab w:val="right" w:leader="dot" w:pos="10427"/>
      </w:tabs>
      <w:ind w:left="567"/>
    </w:pPr>
    <w:rPr>
      <w:sz w:val="20"/>
    </w:rPr>
  </w:style>
  <w:style w:type="paragraph" w:styleId="Legenda">
    <w:name w:val="caption"/>
    <w:basedOn w:val="Normal"/>
    <w:next w:val="Normal"/>
    <w:unhideWhenUsed/>
    <w:qFormat/>
    <w:rsid w:val="00C26604"/>
    <w:pPr>
      <w:spacing w:after="200"/>
    </w:pPr>
    <w:rPr>
      <w:i/>
      <w:iCs/>
      <w:color w:val="44546A" w:themeColor="text2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65398A"/>
    <w:rPr>
      <w:color w:val="808080"/>
    </w:rPr>
  </w:style>
  <w:style w:type="table" w:styleId="TabeladeGradeClara">
    <w:name w:val="Grid Table Light"/>
    <w:basedOn w:val="Tabelanormal"/>
    <w:uiPriority w:val="40"/>
    <w:rsid w:val="007025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B3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D02D6FD13A4D4CB93142D65A60B664" ma:contentTypeVersion="17" ma:contentTypeDescription="Crie um novo documento." ma:contentTypeScope="" ma:versionID="c8cd299d605ca12feb81ac0af288f454">
  <xsd:schema xmlns:xsd="http://www.w3.org/2001/XMLSchema" xmlns:xs="http://www.w3.org/2001/XMLSchema" xmlns:p="http://schemas.microsoft.com/office/2006/metadata/properties" xmlns:ns1="http://schemas.microsoft.com/sharepoint/v3" xmlns:ns2="256d38a0-9fdc-4bc3-a3e0-3184db9362f6" xmlns:ns3="3daf65dc-ac46-43d5-9a80-cc5cf9711c59" targetNamespace="http://schemas.microsoft.com/office/2006/metadata/properties" ma:root="true" ma:fieldsID="02ed01b79239b02d2036f826aba09ddf" ns1:_="" ns2:_="" ns3:_="">
    <xsd:import namespace="http://schemas.microsoft.com/sharepoint/v3"/>
    <xsd:import namespace="256d38a0-9fdc-4bc3-a3e0-3184db9362f6"/>
    <xsd:import namespace="3daf65dc-ac46-43d5-9a80-cc5cf9711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d38a0-9fdc-4bc3-a3e0-3184db93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fe9e97-3f2e-47d6-8eaf-87dccc3eb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65dc-ac46-43d5-9a80-cc5cf9711c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59f89e-3e7f-45fa-8116-881a0f012313}" ma:internalName="TaxCatchAll" ma:showField="CatchAllData" ma:web="3daf65dc-ac46-43d5-9a80-cc5cf9711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56d38a0-9fdc-4bc3-a3e0-3184db9362f6">
      <Terms xmlns="http://schemas.microsoft.com/office/infopath/2007/PartnerControls"/>
    </lcf76f155ced4ddcb4097134ff3c332f>
    <TaxCatchAll xmlns="3daf65dc-ac46-43d5-9a80-cc5cf9711c59" xsi:nil="true"/>
  </documentManagement>
</p:properties>
</file>

<file path=customXml/itemProps1.xml><?xml version="1.0" encoding="utf-8"?>
<ds:datastoreItem xmlns:ds="http://schemas.openxmlformats.org/officeDocument/2006/customXml" ds:itemID="{4E08F042-1C46-40D7-9314-5AC0BE3E8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6d38a0-9fdc-4bc3-a3e0-3184db9362f6"/>
    <ds:schemaRef ds:uri="3daf65dc-ac46-43d5-9a80-cc5cf9711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E26D4-8411-4557-8A08-51479FE3FA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07166-5D7C-49DF-B9B7-B09055FEB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EA6EA-1E3A-4B00-A0E0-C8F3E3FD7D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6d38a0-9fdc-4bc3-a3e0-3184db9362f6"/>
    <ds:schemaRef ds:uri="3daf65dc-ac46-43d5-9a80-cc5cf9711c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494</Words>
  <Characters>2671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AnexoIII_Modelo para Procedimento e Instrução Local</vt:lpstr>
    </vt:vector>
  </TitlesOfParts>
  <Company>Microsoft</Company>
  <LinksUpToDate>false</LinksUpToDate>
  <CharactersWithSpaces>3159</CharactersWithSpaces>
  <SharedDoc>false</SharedDoc>
  <HLinks>
    <vt:vector size="42" baseType="variant"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_Toc531166976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_Toc531166975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_Toc531166974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_Toc531166973</vt:lpwstr>
      </vt:variant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_Toc531166972</vt:lpwstr>
      </vt:variant>
      <vt:variant>
        <vt:i4>1310779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_Toc531166971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_Toc531166970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AnexoIII_Modelo para Procedimento e Instrução Local</dc:title>
  <dc:subject/>
  <dc:creator>Usuário</dc:creator>
  <cp:keywords/>
  <cp:lastModifiedBy>Heliton de Oliveira Vilibor</cp:lastModifiedBy>
  <cp:revision>180</cp:revision>
  <dcterms:created xsi:type="dcterms:W3CDTF">2023-07-09T22:45:00Z</dcterms:created>
  <dcterms:modified xsi:type="dcterms:W3CDTF">2024-08-19T12:46:00Z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3c2570-622b-435c-a1e7-755f37a0817f_Enabled">
    <vt:lpwstr>true</vt:lpwstr>
  </property>
  <property fmtid="{D5CDD505-2E9C-101B-9397-08002B2CF9AE}" pid="3" name="MSIP_Label_263c2570-622b-435c-a1e7-755f37a0817f_SetDate">
    <vt:lpwstr>2022-05-04T17:05:36Z</vt:lpwstr>
  </property>
  <property fmtid="{D5CDD505-2E9C-101B-9397-08002B2CF9AE}" pid="4" name="MSIP_Label_263c2570-622b-435c-a1e7-755f37a0817f_Method">
    <vt:lpwstr>Privileged</vt:lpwstr>
  </property>
  <property fmtid="{D5CDD505-2E9C-101B-9397-08002B2CF9AE}" pid="5" name="MSIP_Label_263c2570-622b-435c-a1e7-755f37a0817f_Name">
    <vt:lpwstr>Publico</vt:lpwstr>
  </property>
  <property fmtid="{D5CDD505-2E9C-101B-9397-08002B2CF9AE}" pid="6" name="MSIP_Label_263c2570-622b-435c-a1e7-755f37a0817f_SiteId">
    <vt:lpwstr>93546618-e20a-4fd3-a884-9e33ca7234a7</vt:lpwstr>
  </property>
  <property fmtid="{D5CDD505-2E9C-101B-9397-08002B2CF9AE}" pid="7" name="MSIP_Label_263c2570-622b-435c-a1e7-755f37a0817f_ActionId">
    <vt:lpwstr>22f69979-9059-42d9-9352-d64a5c39f7de</vt:lpwstr>
  </property>
  <property fmtid="{D5CDD505-2E9C-101B-9397-08002B2CF9AE}" pid="8" name="MSIP_Label_263c2570-622b-435c-a1e7-755f37a0817f_ContentBits">
    <vt:lpwstr>1</vt:lpwstr>
  </property>
  <property fmtid="{D5CDD505-2E9C-101B-9397-08002B2CF9AE}" pid="9" name="ContentTypeId">
    <vt:lpwstr>0x0101006FD02D6FD13A4D4CB93142D65A60B664</vt:lpwstr>
  </property>
  <property fmtid="{D5CDD505-2E9C-101B-9397-08002B2CF9AE}" pid="10" name="MediaServiceImageTags">
    <vt:lpwstr/>
  </property>
</Properties>
</file>