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EB856" w14:textId="6F59E3BE" w:rsidR="006B2E96" w:rsidRPr="00C80C13" w:rsidRDefault="003B7985">
      <w:pPr>
        <w:spacing w:after="0" w:line="240" w:lineRule="auto"/>
        <w:ind w:left="118" w:right="112"/>
        <w:jc w:val="both"/>
        <w:outlineLvl w:val="0"/>
        <w:rPr>
          <w:rFonts w:ascii="Arial" w:hAnsi="Arial" w:cs="Arial"/>
          <w:b/>
          <w:bCs/>
        </w:rPr>
      </w:pPr>
      <w:r w:rsidRPr="00C80C13">
        <w:rPr>
          <w:rFonts w:ascii="Arial" w:hAnsi="Arial" w:cs="Arial"/>
          <w:b/>
          <w:bCs/>
        </w:rPr>
        <w:t xml:space="preserve">ANEXO </w:t>
      </w:r>
      <w:r w:rsidR="003C772F">
        <w:rPr>
          <w:rFonts w:ascii="Arial" w:hAnsi="Arial" w:cs="Arial"/>
          <w:b/>
          <w:bCs/>
        </w:rPr>
        <w:t>H</w:t>
      </w:r>
      <w:r w:rsidRPr="00C80C13">
        <w:rPr>
          <w:rFonts w:ascii="Arial" w:hAnsi="Arial" w:cs="Arial"/>
          <w:b/>
          <w:bCs/>
        </w:rPr>
        <w:t xml:space="preserve"> – FORMULÁRIO </w:t>
      </w:r>
      <w:r w:rsidR="00D03E22" w:rsidRPr="00C80C13">
        <w:rPr>
          <w:rFonts w:ascii="Arial" w:hAnsi="Arial" w:cs="Arial"/>
          <w:b/>
          <w:bCs/>
        </w:rPr>
        <w:t xml:space="preserve">PARA SOLICITAÇÃO DE </w:t>
      </w:r>
      <w:r w:rsidR="00D03E22" w:rsidRPr="00C80C13">
        <w:rPr>
          <w:rFonts w:ascii="Arial" w:eastAsia="Times New Roman" w:hAnsi="Arial" w:cs="Arial"/>
          <w:b/>
          <w:bCs/>
          <w:lang w:eastAsia="pt-BR"/>
        </w:rPr>
        <w:t>ORÇAMENTO</w:t>
      </w:r>
      <w:r w:rsidR="00D03E22" w:rsidRPr="00C80C13">
        <w:rPr>
          <w:rFonts w:ascii="Arial" w:hAnsi="Arial" w:cs="Arial"/>
          <w:b/>
          <w:bCs/>
        </w:rPr>
        <w:t xml:space="preserve"> ESTIMADO </w:t>
      </w:r>
      <w:r w:rsidR="004B1F3A">
        <w:rPr>
          <w:rFonts w:ascii="Arial" w:hAnsi="Arial" w:cs="Arial"/>
          <w:b/>
          <w:bCs/>
        </w:rPr>
        <w:t>OU</w:t>
      </w:r>
      <w:r w:rsidR="00D03E22" w:rsidRPr="00C80C13">
        <w:rPr>
          <w:rFonts w:ascii="Arial" w:hAnsi="Arial" w:cs="Arial"/>
          <w:b/>
          <w:bCs/>
        </w:rPr>
        <w:t xml:space="preserve"> </w:t>
      </w:r>
      <w:r w:rsidR="00A3224D" w:rsidRPr="00C80C13">
        <w:rPr>
          <w:rFonts w:ascii="Arial" w:hAnsi="Arial" w:cs="Arial"/>
          <w:b/>
          <w:bCs/>
        </w:rPr>
        <w:t>ORÇAMENTO DE CONEXÃO</w:t>
      </w:r>
      <w:r w:rsidRPr="00C80C13">
        <w:rPr>
          <w:rFonts w:ascii="Arial" w:hAnsi="Arial" w:cs="Arial"/>
          <w:b/>
          <w:bCs/>
        </w:rPr>
        <w:t xml:space="preserve">: </w:t>
      </w:r>
      <w:r w:rsidR="00C80C13" w:rsidRPr="00C80C13">
        <w:rPr>
          <w:rFonts w:ascii="Arial" w:hAnsi="Arial" w:cs="Arial"/>
          <w:b/>
          <w:bCs/>
        </w:rPr>
        <w:t xml:space="preserve">DISTRIBUIDORA OU PERMISSIONÁRIA </w:t>
      </w:r>
    </w:p>
    <w:p w14:paraId="2C1EB857" w14:textId="77777777" w:rsidR="006B2E96" w:rsidRDefault="006B2E96">
      <w:pPr>
        <w:spacing w:before="10" w:after="0" w:line="240" w:lineRule="auto"/>
        <w:rPr>
          <w:rFonts w:ascii="Verdana" w:hAnsi="Verdana" w:cs="Arial"/>
          <w:b/>
          <w:bCs/>
        </w:rPr>
      </w:pPr>
    </w:p>
    <w:p w14:paraId="1E676F9E" w14:textId="76E976C1" w:rsidR="00FC6831" w:rsidRPr="006A3D0E" w:rsidRDefault="003B7985" w:rsidP="00294719">
      <w:pPr>
        <w:spacing w:after="0" w:line="240" w:lineRule="auto"/>
        <w:ind w:left="118" w:right="11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Todos os campos das fichas técnicas deste Anexo </w:t>
      </w:r>
      <w:r w:rsidR="00FE1A8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</w:t>
      </w: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deverão ser preenchidos, de modo a descrever </w:t>
      </w:r>
      <w:r w:rsidR="00C327D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as características </w:t>
      </w:r>
      <w:r w:rsidR="00325F7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conexão de outra distribuidora ou permissionária</w:t>
      </w:r>
      <w:r w:rsidR="00CB54F8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com o sistema de distribuição de alta tensão da CPFL</w:t>
      </w: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conforme</w:t>
      </w:r>
      <w:r w:rsidR="00554E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aplicável e de acordo com</w:t>
      </w: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os critérios abaixo indicados. Poderão ser anexadas folhas separadas contendo quaisquer informações que, pela sua extensão, não possam ser aqui inseridas (a elas referindo-se claramente), ou que incluam quaisquer outros detalhes de real interesse para a perfeita caracterização </w:t>
      </w:r>
      <w:r w:rsidR="003F0AF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conexão de outra distribuidora ou permissionária</w:t>
      </w: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 Deverá</w:t>
      </w:r>
      <w:r w:rsidRPr="00B81D76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ainda, ser </w:t>
      </w:r>
      <w:r w:rsidRPr="006A3D0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anexad</w:t>
      </w:r>
      <w:r w:rsidR="0055309A" w:rsidRPr="006A3D0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croqui ou imagem do Google </w:t>
      </w:r>
      <w:r w:rsidRPr="006A3D0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com indicação </w:t>
      </w:r>
      <w:r w:rsidR="006650D3" w:rsidRPr="006A3D0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da localização</w:t>
      </w:r>
      <w:r w:rsidR="0055309A" w:rsidRPr="006A3D0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 pórtico da subestação</w:t>
      </w:r>
      <w:r w:rsidR="00F50F01" w:rsidRPr="006A3D0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(localizada na respectiva área de concessão ou permissão).</w:t>
      </w:r>
      <w:r w:rsidR="00FC6831" w:rsidRPr="006A3D0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14:paraId="45481BE2" w14:textId="46889E7E" w:rsidR="00294719" w:rsidRPr="00294719" w:rsidRDefault="00294719" w:rsidP="00294719">
      <w:pPr>
        <w:spacing w:after="0" w:line="240" w:lineRule="auto"/>
        <w:ind w:left="118" w:right="11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A3D0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Para solicitação de orçamento de conexão, deverá ser fornecido o diagrama unifilar da instalação completa, mostrando a conexão pretendida com o sistema da CPFL Energia. Quando disponível, para solicitação do orçamento estimado, também se recomenda o envio do diagrama unifilar.</w:t>
      </w:r>
    </w:p>
    <w:p w14:paraId="10346660" w14:textId="77777777" w:rsidR="00294719" w:rsidRPr="00E97FA7" w:rsidRDefault="00294719">
      <w:pPr>
        <w:spacing w:after="0" w:line="240" w:lineRule="auto"/>
        <w:ind w:left="118" w:right="112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C1EB85A" w14:textId="0B2538A1" w:rsidR="006B2E96" w:rsidRPr="00E97FA7" w:rsidRDefault="003B7985">
      <w:pPr>
        <w:spacing w:after="0" w:line="240" w:lineRule="auto"/>
        <w:ind w:left="118" w:right="11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 veracidade e aplicabilidade das informações declaradas nestas fichas técnicas à conexão ao sistema da CPFL são de exclusiva responsabilidade do </w:t>
      </w:r>
      <w:r w:rsidR="007051DD"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Usuário</w:t>
      </w: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14:paraId="2C1EB85B" w14:textId="77777777" w:rsidR="006B2E96" w:rsidRPr="00E97FA7" w:rsidRDefault="006B2E96">
      <w:pPr>
        <w:spacing w:before="1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C1EB85C" w14:textId="39EBE483" w:rsidR="006B2E96" w:rsidRPr="00E97FA7" w:rsidRDefault="003B7985">
      <w:pPr>
        <w:spacing w:after="0" w:line="240" w:lineRule="auto"/>
        <w:ind w:left="118" w:right="12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Ressalta-se a necessidade de encaminhamento dos dados solicitados na legislação vigente (</w:t>
      </w:r>
      <w:r w:rsidR="009365DF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Artigo 67 da </w:t>
      </w:r>
      <w:r w:rsidR="00325E9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Resolução Normativa ANEEL nº 1000/2021 e </w:t>
      </w:r>
      <w:r w:rsidR="00325E9B"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PRODIST</w:t>
      </w:r>
      <w:r w:rsidRPr="00E97FA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) que não estão explicitados neste Anexo.</w:t>
      </w:r>
    </w:p>
    <w:p w14:paraId="2C1EB85D" w14:textId="77777777" w:rsidR="006B2E96" w:rsidRPr="00E97FA7" w:rsidRDefault="006B2E9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2C1EB85E" w14:textId="77777777" w:rsidR="006B2E96" w:rsidRDefault="006B2E96">
      <w:pPr>
        <w:spacing w:before="2" w:after="0" w:line="240" w:lineRule="auto"/>
        <w:rPr>
          <w:rFonts w:ascii="Verdana" w:hAnsi="Verdana" w:cs="Arial"/>
        </w:rPr>
      </w:pPr>
    </w:p>
    <w:p w14:paraId="2C1EB878" w14:textId="743124E3" w:rsidR="006B2E96" w:rsidRPr="001A00ED" w:rsidRDefault="003B7985" w:rsidP="00122EA4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 w:rsidRPr="002412B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1 –</w:t>
      </w:r>
      <w:r w:rsidR="00122EA4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Pr="001A00E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Informações Gerais:</w:t>
      </w:r>
    </w:p>
    <w:p w14:paraId="2C1EB886" w14:textId="2F733260" w:rsidR="006B2E96" w:rsidRDefault="006B2E96">
      <w:pPr>
        <w:spacing w:before="1" w:after="0" w:line="240" w:lineRule="auto"/>
        <w:rPr>
          <w:rFonts w:ascii="Verdana" w:hAnsi="Verdana" w:cs="Arial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70"/>
      </w:tblGrid>
      <w:tr w:rsidR="008E67C9" w:rsidRPr="002C7B1B" w14:paraId="70E1F71F" w14:textId="77777777" w:rsidTr="00244135">
        <w:trPr>
          <w:trHeight w:val="459"/>
        </w:trPr>
        <w:tc>
          <w:tcPr>
            <w:tcW w:w="9639" w:type="dxa"/>
            <w:gridSpan w:val="2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bottom"/>
          </w:tcPr>
          <w:p w14:paraId="602B1C1A" w14:textId="751BF7AE" w:rsidR="008E67C9" w:rsidRPr="008E67C9" w:rsidRDefault="006156F9" w:rsidP="006156F9">
            <w:pPr>
              <w:tabs>
                <w:tab w:val="left" w:pos="3885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71F40" w:rsidRPr="001A00E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Informações Gerais</w:t>
            </w:r>
          </w:p>
        </w:tc>
      </w:tr>
      <w:tr w:rsidR="008E67C9" w:rsidRPr="002C7B1B" w14:paraId="6CAC5C10" w14:textId="77777777" w:rsidTr="00A4434B">
        <w:trPr>
          <w:trHeight w:val="408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7D24CC2" w14:textId="040BA36D" w:rsidR="008E67C9" w:rsidRPr="00B81D76" w:rsidRDefault="00871F40" w:rsidP="00597A8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81D76">
              <w:rPr>
                <w:rFonts w:ascii="Arial" w:hAnsi="Arial" w:cs="Arial"/>
                <w:sz w:val="20"/>
                <w:szCs w:val="20"/>
              </w:rPr>
              <w:t>Objetivo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E9763CF" w14:textId="64CD268D" w:rsidR="00871F40" w:rsidRPr="00B81D76" w:rsidRDefault="00871F40" w:rsidP="00A4434B">
            <w:pPr>
              <w:spacing w:before="120" w:after="0" w:line="251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1D76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B81D76">
              <w:rPr>
                <w:rFonts w:ascii="Arial" w:hAnsi="Arial" w:cs="Arial"/>
                <w:sz w:val="20"/>
                <w:szCs w:val="20"/>
              </w:rPr>
              <w:t xml:space="preserve"> Ligação Nova</w:t>
            </w:r>
          </w:p>
          <w:p w14:paraId="20DCEAA5" w14:textId="3688D015" w:rsidR="00871F40" w:rsidRPr="006A3D0E" w:rsidRDefault="00871F40" w:rsidP="00A443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3D0E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6A3D0E">
              <w:rPr>
                <w:rFonts w:ascii="Arial" w:hAnsi="Arial" w:cs="Arial"/>
                <w:sz w:val="20"/>
                <w:szCs w:val="20"/>
              </w:rPr>
              <w:t xml:space="preserve"> Aumento de</w:t>
            </w:r>
            <w:r w:rsidR="00F00606" w:rsidRPr="006A3D0E">
              <w:rPr>
                <w:rFonts w:ascii="Arial" w:hAnsi="Arial" w:cs="Arial"/>
                <w:sz w:val="20"/>
                <w:szCs w:val="20"/>
              </w:rPr>
              <w:t xml:space="preserve"> MUSD</w:t>
            </w:r>
            <w:r w:rsidRPr="006A3D0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0C61" w:rsidRPr="006A3D0E">
              <w:rPr>
                <w:rFonts w:ascii="Arial" w:hAnsi="Arial" w:cs="Arial"/>
                <w:sz w:val="20"/>
                <w:szCs w:val="20"/>
              </w:rPr>
              <w:t>em ponto de conexão existente</w:t>
            </w:r>
          </w:p>
          <w:p w14:paraId="6DACC0FF" w14:textId="34328A8C" w:rsidR="00A332FA" w:rsidRPr="006A3D0E" w:rsidRDefault="00871F40" w:rsidP="00A443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A3D0E">
              <w:rPr>
                <w:rFonts w:ascii="Arial" w:hAnsi="Arial" w:cs="Arial"/>
                <w:sz w:val="20"/>
                <w:szCs w:val="20"/>
              </w:rPr>
              <w:t>( )</w:t>
            </w:r>
            <w:proofErr w:type="gramEnd"/>
            <w:r w:rsidRPr="006A3D0E">
              <w:rPr>
                <w:rFonts w:ascii="Arial" w:hAnsi="Arial" w:cs="Arial"/>
                <w:sz w:val="20"/>
                <w:szCs w:val="20"/>
              </w:rPr>
              <w:t xml:space="preserve"> Redução de </w:t>
            </w:r>
            <w:r w:rsidR="00F00606" w:rsidRPr="006A3D0E">
              <w:rPr>
                <w:rFonts w:ascii="Arial" w:hAnsi="Arial" w:cs="Arial"/>
                <w:sz w:val="20"/>
                <w:szCs w:val="20"/>
              </w:rPr>
              <w:t>MUSD</w:t>
            </w:r>
            <w:r w:rsidR="008E0C61" w:rsidRPr="006A3D0E">
              <w:rPr>
                <w:rFonts w:ascii="Arial" w:hAnsi="Arial" w:cs="Arial"/>
                <w:sz w:val="20"/>
                <w:szCs w:val="20"/>
              </w:rPr>
              <w:t xml:space="preserve"> em ponto de conexão existente</w:t>
            </w:r>
          </w:p>
          <w:p w14:paraId="49D788EA" w14:textId="51BA2866" w:rsidR="00A332FA" w:rsidRPr="006A3D0E" w:rsidRDefault="00A332FA" w:rsidP="00A4434B">
            <w:pPr>
              <w:spacing w:after="100" w:afterAutospacing="1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F40" w:rsidRPr="002C7B1B" w14:paraId="3B41C999" w14:textId="77777777" w:rsidTr="00244135">
        <w:trPr>
          <w:trHeight w:val="427"/>
        </w:trPr>
        <w:tc>
          <w:tcPr>
            <w:tcW w:w="96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1DEA295E" w14:textId="5184F79C" w:rsidR="00871F40" w:rsidRPr="008E67C9" w:rsidRDefault="00D32721" w:rsidP="00D327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</w:t>
            </w:r>
            <w:r w:rsidR="006156F9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EB4C88">
              <w:rPr>
                <w:rFonts w:ascii="Arial" w:hAnsi="Arial" w:cs="Arial"/>
                <w:b/>
                <w:sz w:val="20"/>
                <w:szCs w:val="20"/>
              </w:rPr>
              <w:t>Razão Social</w:t>
            </w:r>
          </w:p>
        </w:tc>
      </w:tr>
      <w:tr w:rsidR="00871F40" w:rsidRPr="002C7B1B" w14:paraId="60136DB8" w14:textId="77777777" w:rsidTr="002F1D30">
        <w:trPr>
          <w:trHeight w:val="646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5DFD33D" w14:textId="66EF0648" w:rsidR="00871F40" w:rsidRPr="008E67C9" w:rsidRDefault="00871F40" w:rsidP="00597A80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B7B123" w14:textId="29EEB07E" w:rsidR="0011472F" w:rsidRPr="008E67C9" w:rsidRDefault="0011472F" w:rsidP="002F1D3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F40" w:rsidRPr="002C7B1B" w14:paraId="216D4D7A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4651C29" w14:textId="7AD0E566" w:rsidR="00871F40" w:rsidRPr="008E67C9" w:rsidRDefault="00871F40" w:rsidP="00597A80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E67C9">
              <w:rPr>
                <w:rFonts w:ascii="Arial" w:hAnsi="Arial" w:cs="Arial"/>
                <w:sz w:val="20"/>
                <w:szCs w:val="20"/>
              </w:rPr>
              <w:t>Endereço</w:t>
            </w:r>
            <w:r w:rsidR="006179B6">
              <w:rPr>
                <w:rFonts w:ascii="Arial" w:hAnsi="Arial" w:cs="Arial"/>
                <w:sz w:val="20"/>
                <w:szCs w:val="20"/>
              </w:rPr>
              <w:t xml:space="preserve"> da Sede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5F63574" w14:textId="77777777" w:rsidR="00871F40" w:rsidRPr="008E67C9" w:rsidRDefault="00871F40" w:rsidP="0087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F40" w:rsidRPr="002C7B1B" w14:paraId="1ECFEC41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180865" w14:textId="3AFD73D0" w:rsidR="00871F40" w:rsidRPr="008E67C9" w:rsidRDefault="00871F40" w:rsidP="00597A80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E67C9">
              <w:rPr>
                <w:rFonts w:ascii="Arial" w:hAnsi="Arial" w:cs="Arial"/>
                <w:sz w:val="20"/>
                <w:szCs w:val="20"/>
              </w:rPr>
              <w:t>Município e Unidade da Federação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D06F41D" w14:textId="7AFC3694" w:rsidR="00871F40" w:rsidRPr="008E67C9" w:rsidRDefault="00871F40" w:rsidP="0087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F40" w:rsidRPr="002C7B1B" w14:paraId="43E2E6AF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9A74CC9" w14:textId="2850D2D9" w:rsidR="00871F40" w:rsidRPr="008E67C9" w:rsidRDefault="00871F40" w:rsidP="00597A80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E67C9">
              <w:rPr>
                <w:rFonts w:ascii="Arial" w:hAnsi="Arial" w:cs="Arial"/>
                <w:sz w:val="20"/>
                <w:szCs w:val="20"/>
              </w:rPr>
              <w:t>Bairro</w:t>
            </w:r>
            <w:r w:rsidR="00FB7A26">
              <w:rPr>
                <w:rFonts w:ascii="Arial" w:hAnsi="Arial" w:cs="Arial"/>
                <w:sz w:val="20"/>
                <w:szCs w:val="20"/>
              </w:rPr>
              <w:t xml:space="preserve"> / CEP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398653" w14:textId="38C6D543" w:rsidR="00871F40" w:rsidRPr="008E67C9" w:rsidRDefault="00871F40" w:rsidP="0087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F40" w:rsidRPr="002C7B1B" w14:paraId="6C50DCC6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0B6092" w14:textId="3FB591F8" w:rsidR="00871F40" w:rsidRPr="008E67C9" w:rsidRDefault="00871F40" w:rsidP="00597A80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8E67C9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84878B" w14:textId="77777777" w:rsidR="00871F40" w:rsidRPr="008E67C9" w:rsidRDefault="00871F40" w:rsidP="00871F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C88" w:rsidRPr="002C7B1B" w14:paraId="0791A399" w14:textId="77777777" w:rsidTr="00244135">
        <w:trPr>
          <w:trHeight w:val="427"/>
        </w:trPr>
        <w:tc>
          <w:tcPr>
            <w:tcW w:w="96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7E6E6" w:themeFill="background2"/>
            <w:vAlign w:val="center"/>
          </w:tcPr>
          <w:p w14:paraId="05C5927E" w14:textId="327345FC" w:rsidR="00EB4C88" w:rsidRPr="008E67C9" w:rsidRDefault="00046F26" w:rsidP="00AF6858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Informações da</w:t>
            </w:r>
            <w:r w:rsidR="00EB4C88" w:rsidRPr="00EB4C88">
              <w:rPr>
                <w:rFonts w:ascii="Arial" w:hAnsi="Arial" w:cs="Arial"/>
                <w:b/>
                <w:sz w:val="20"/>
                <w:szCs w:val="20"/>
              </w:rPr>
              <w:t xml:space="preserve"> Unidade Consumidora</w:t>
            </w:r>
          </w:p>
        </w:tc>
      </w:tr>
      <w:tr w:rsidR="00EB4C88" w:rsidRPr="002C7B1B" w14:paraId="417983B0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93DE46B" w14:textId="33ADA758" w:rsidR="00EB4C88" w:rsidRDefault="00046F26" w:rsidP="00597A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Endereço da unidade consumidora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670D3C8" w14:textId="77777777" w:rsidR="00EB4C88" w:rsidRPr="008E67C9" w:rsidRDefault="00EB4C88" w:rsidP="00EB4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F26" w:rsidRPr="002C7B1B" w14:paraId="45D05C25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C447C64" w14:textId="27F9A30D" w:rsidR="00046F26" w:rsidRPr="008E67C9" w:rsidRDefault="00046F26" w:rsidP="00597A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67C9">
              <w:rPr>
                <w:rFonts w:ascii="Arial" w:hAnsi="Arial" w:cs="Arial"/>
                <w:sz w:val="20"/>
                <w:szCs w:val="20"/>
              </w:rPr>
              <w:t>Município e Unidade da Federação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64BDC1" w14:textId="77777777" w:rsidR="00046F26" w:rsidRPr="008E67C9" w:rsidRDefault="00046F26" w:rsidP="00EB4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C88" w:rsidRPr="002C7B1B" w14:paraId="7CB47ADA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37E26F" w14:textId="2EF0F986" w:rsidR="00EB4C88" w:rsidRDefault="00FB7A26" w:rsidP="00597A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Bairro / </w:t>
            </w:r>
            <w:r w:rsidR="00EB4C88" w:rsidRPr="008E67C9">
              <w:rPr>
                <w:rFonts w:ascii="Arial" w:hAnsi="Arial" w:cs="Arial"/>
                <w:sz w:val="20"/>
                <w:szCs w:val="20"/>
              </w:rPr>
              <w:t>CEP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F6A8BE" w14:textId="77777777" w:rsidR="00EB4C88" w:rsidRPr="008E67C9" w:rsidRDefault="00EB4C88" w:rsidP="00EB4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4C88" w:rsidRPr="002C7B1B" w14:paraId="6D23505E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DA0ABC" w14:textId="6DA14E50" w:rsidR="00EB4C88" w:rsidRDefault="00EB4C88" w:rsidP="00597A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8E67C9">
              <w:rPr>
                <w:rFonts w:ascii="Arial" w:hAnsi="Arial" w:cs="Arial"/>
                <w:sz w:val="20"/>
                <w:szCs w:val="20"/>
              </w:rPr>
              <w:t>CNPJ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DAACC7" w14:textId="77777777" w:rsidR="00EB4C88" w:rsidRPr="008E67C9" w:rsidRDefault="00EB4C88" w:rsidP="00EB4C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0B5D" w:rsidRPr="002C7B1B" w14:paraId="252E9A3F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0E04868" w14:textId="60463B96" w:rsidR="00CD0B5D" w:rsidRDefault="00CD0B5D" w:rsidP="00597A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D0B5D">
              <w:rPr>
                <w:rFonts w:ascii="Arial" w:hAnsi="Arial" w:cs="Arial"/>
                <w:sz w:val="20"/>
                <w:szCs w:val="20"/>
              </w:rPr>
              <w:t>Número da Unidade Consumidora (UC)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7467621" w14:textId="77777777" w:rsidR="00CD0B5D" w:rsidRPr="008E67C9" w:rsidRDefault="00CD0B5D" w:rsidP="000C3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84" w:rsidRPr="002C7B1B" w14:paraId="0654B119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ECF0C92" w14:textId="0168D252" w:rsidR="000C3684" w:rsidRDefault="000C3684" w:rsidP="00597A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 para Contato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82248EE" w14:textId="77777777" w:rsidR="000C3684" w:rsidRPr="008E67C9" w:rsidRDefault="000C3684" w:rsidP="000C3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3684" w:rsidRPr="002C7B1B" w14:paraId="0EFBCE29" w14:textId="77777777" w:rsidTr="002B5A8B">
        <w:trPr>
          <w:trHeight w:val="427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A1ACF5D" w14:textId="55B965BF" w:rsidR="000C3684" w:rsidRDefault="000C3684" w:rsidP="00597A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Telefone/Email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1922755" w14:textId="77777777" w:rsidR="000C3684" w:rsidRPr="008E67C9" w:rsidRDefault="000C3684" w:rsidP="000C3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A8E" w:rsidRPr="002C7B1B" w14:paraId="0A62182B" w14:textId="77777777" w:rsidTr="00EB0A8E">
        <w:trPr>
          <w:trHeight w:val="578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1600908" w14:textId="293B3E95" w:rsidR="00EB0A8E" w:rsidRPr="00C92593" w:rsidRDefault="00EB0A8E" w:rsidP="00597A8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92593">
              <w:rPr>
                <w:rFonts w:ascii="Arial" w:hAnsi="Arial" w:cs="Arial"/>
                <w:sz w:val="20"/>
                <w:szCs w:val="20"/>
              </w:rPr>
              <w:lastRenderedPageBreak/>
              <w:t xml:space="preserve">Coordenadas em relação à Subestação ou Cabine Primária: </w:t>
            </w:r>
            <w:proofErr w:type="spellStart"/>
            <w:r w:rsidRPr="00C92593">
              <w:rPr>
                <w:rFonts w:ascii="Arial" w:hAnsi="Arial" w:cs="Arial"/>
                <w:sz w:val="20"/>
                <w:szCs w:val="20"/>
              </w:rPr>
              <w:t>Lat</w:t>
            </w:r>
            <w:proofErr w:type="spellEnd"/>
            <w:r w:rsidRPr="00C92593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C92593">
              <w:rPr>
                <w:rFonts w:ascii="Arial" w:hAnsi="Arial" w:cs="Arial"/>
                <w:sz w:val="20"/>
                <w:szCs w:val="20"/>
              </w:rPr>
              <w:t>Long</w:t>
            </w:r>
            <w:proofErr w:type="spellEnd"/>
            <w:r w:rsidRPr="00C92593">
              <w:rPr>
                <w:rFonts w:ascii="Arial" w:hAnsi="Arial" w:cs="Arial"/>
                <w:sz w:val="20"/>
                <w:szCs w:val="20"/>
              </w:rPr>
              <w:t xml:space="preserve"> (graus, minutos, segundos)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4767B2" w14:textId="77777777" w:rsidR="00EB0A8E" w:rsidRPr="008E67C9" w:rsidRDefault="00EB0A8E" w:rsidP="000C36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739" w:rsidRPr="002C7B1B" w14:paraId="3E344028" w14:textId="77777777" w:rsidTr="0061631B">
        <w:trPr>
          <w:trHeight w:val="289"/>
        </w:trPr>
        <w:tc>
          <w:tcPr>
            <w:tcW w:w="963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BE7C2E" w14:textId="77777777" w:rsidR="00E35CD3" w:rsidRDefault="00E35CD3" w:rsidP="00E35C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11F5D1D" w14:textId="22AC8A45" w:rsidR="00AF2739" w:rsidRDefault="00AF2739" w:rsidP="00E35CD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Encaminhar i</w:t>
            </w:r>
            <w:r w:rsidRPr="00FB7A26">
              <w:rPr>
                <w:rFonts w:ascii="Arial" w:hAnsi="Arial" w:cs="Arial"/>
                <w:sz w:val="20"/>
                <w:szCs w:val="20"/>
              </w:rPr>
              <w:t>ndicação d</w:t>
            </w:r>
            <w:r w:rsidR="0091484C">
              <w:rPr>
                <w:rFonts w:ascii="Arial" w:hAnsi="Arial" w:cs="Arial"/>
                <w:sz w:val="20"/>
                <w:szCs w:val="20"/>
              </w:rPr>
              <w:t xml:space="preserve">a localização do pórtico da </w:t>
            </w:r>
            <w:r w:rsidR="00E35CD3" w:rsidRPr="00FB7A26">
              <w:rPr>
                <w:rFonts w:ascii="Arial" w:hAnsi="Arial" w:cs="Arial"/>
                <w:sz w:val="20"/>
                <w:szCs w:val="20"/>
              </w:rPr>
              <w:t>Subestação</w:t>
            </w:r>
            <w:r w:rsidR="00E35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5CD3" w:rsidRPr="00FB7A26">
              <w:rPr>
                <w:rFonts w:ascii="Arial" w:hAnsi="Arial" w:cs="Arial"/>
                <w:sz w:val="20"/>
                <w:szCs w:val="20"/>
              </w:rPr>
              <w:t>(</w:t>
            </w:r>
            <w:r w:rsidRPr="00FB7A26">
              <w:rPr>
                <w:rFonts w:ascii="Arial" w:hAnsi="Arial" w:cs="Arial"/>
                <w:sz w:val="20"/>
                <w:szCs w:val="20"/>
              </w:rPr>
              <w:t>croqui</w:t>
            </w:r>
            <w:r w:rsidR="0091484C">
              <w:rPr>
                <w:rFonts w:ascii="Arial" w:hAnsi="Arial" w:cs="Arial"/>
                <w:sz w:val="20"/>
                <w:szCs w:val="20"/>
              </w:rPr>
              <w:t xml:space="preserve"> ou imagem Google</w:t>
            </w:r>
            <w:r w:rsidRPr="00FB7A2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0E78DB6" w14:textId="48AEB33F" w:rsidR="00E35CD3" w:rsidRPr="008E67C9" w:rsidRDefault="00E35CD3" w:rsidP="00E35CD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6513" w:rsidRPr="002C7B1B" w14:paraId="162D822D" w14:textId="77777777" w:rsidTr="00F4339B">
        <w:trPr>
          <w:trHeight w:val="412"/>
        </w:trPr>
        <w:tc>
          <w:tcPr>
            <w:tcW w:w="39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4920E4" w14:textId="6F598209" w:rsidR="00466513" w:rsidRDefault="007B676C" w:rsidP="00643FB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B676C">
              <w:rPr>
                <w:rFonts w:ascii="Arial" w:hAnsi="Arial" w:cs="Arial"/>
                <w:sz w:val="20"/>
                <w:szCs w:val="20"/>
              </w:rPr>
              <w:t>Data Prevista para Início de Operação</w:t>
            </w:r>
          </w:p>
        </w:tc>
        <w:tc>
          <w:tcPr>
            <w:tcW w:w="56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7FA6C4" w14:textId="77777777" w:rsidR="00466513" w:rsidRPr="00642B63" w:rsidRDefault="00466513" w:rsidP="00960CE9">
            <w:pPr>
              <w:spacing w:before="120" w:after="0" w:line="251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B07BBB" w14:textId="77777777" w:rsidR="006A728C" w:rsidRDefault="006A728C" w:rsidP="006A728C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2BC894E" w14:textId="70C2724D" w:rsidR="00FB5846" w:rsidRDefault="00A973C1" w:rsidP="006A728C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2</w:t>
      </w:r>
      <w:r w:rsidR="006A728C" w:rsidRPr="001A00E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FB5846" w:rsidRPr="001A00E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– </w:t>
      </w:r>
      <w:r w:rsidR="00253CA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Demanda contratada </w:t>
      </w:r>
      <w:r w:rsidR="00A4783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junto à CPFL Energia </w:t>
      </w:r>
      <w:r w:rsidR="00253CA2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em</w:t>
      </w:r>
      <w:r w:rsidR="00FB5846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pontos de conexão existente</w:t>
      </w:r>
      <w:r w:rsidR="003D4A4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(</w:t>
      </w:r>
      <w:r w:rsidR="00BD4F53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 que po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ssuem relação com o</w:t>
      </w:r>
      <w:r w:rsidR="00C01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novo ponto de conexão):</w:t>
      </w:r>
    </w:p>
    <w:p w14:paraId="4796B9AE" w14:textId="2347E0F0" w:rsidR="000132B9" w:rsidRDefault="00645CD0" w:rsidP="00F07039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</w:p>
    <w:p w14:paraId="0116DB2F" w14:textId="64E354BE" w:rsidR="00483D34" w:rsidRDefault="00483D34" w:rsidP="00F07039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tbl>
      <w:tblPr>
        <w:tblW w:w="9639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1482"/>
        <w:gridCol w:w="1417"/>
        <w:gridCol w:w="1562"/>
        <w:gridCol w:w="1419"/>
        <w:gridCol w:w="1556"/>
      </w:tblGrid>
      <w:tr w:rsidR="00244135" w14:paraId="666353C2" w14:textId="77777777" w:rsidTr="00244135">
        <w:trPr>
          <w:cantSplit/>
          <w:trHeight w:val="137"/>
        </w:trPr>
        <w:tc>
          <w:tcPr>
            <w:tcW w:w="1143" w:type="pct"/>
            <w:vMerge w:val="restart"/>
            <w:shd w:val="clear" w:color="auto" w:fill="E7E6E6" w:themeFill="background2"/>
            <w:vAlign w:val="center"/>
            <w:hideMark/>
          </w:tcPr>
          <w:p w14:paraId="29A4E736" w14:textId="77777777" w:rsidR="00244135" w:rsidRPr="009B5EA0" w:rsidRDefault="00244135" w:rsidP="00960C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EA0">
              <w:rPr>
                <w:rFonts w:ascii="Arial" w:hAnsi="Arial" w:cs="Arial"/>
                <w:b/>
                <w:sz w:val="20"/>
                <w:szCs w:val="20"/>
              </w:rPr>
              <w:t>Ponto de Conexão</w:t>
            </w:r>
          </w:p>
        </w:tc>
        <w:tc>
          <w:tcPr>
            <w:tcW w:w="1504" w:type="pct"/>
            <w:gridSpan w:val="2"/>
            <w:shd w:val="clear" w:color="auto" w:fill="E7E6E6" w:themeFill="background2"/>
            <w:vAlign w:val="center"/>
          </w:tcPr>
          <w:p w14:paraId="53B2F225" w14:textId="7434C520" w:rsidR="00244135" w:rsidRPr="009B5EA0" w:rsidRDefault="00244135" w:rsidP="00960CE9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MUSD Vigente</w:t>
            </w:r>
          </w:p>
        </w:tc>
        <w:tc>
          <w:tcPr>
            <w:tcW w:w="810" w:type="pct"/>
            <w:vMerge w:val="restart"/>
            <w:shd w:val="clear" w:color="auto" w:fill="E7E6E6" w:themeFill="background2"/>
          </w:tcPr>
          <w:p w14:paraId="1880E036" w14:textId="310BDBF2" w:rsidR="00244135" w:rsidRDefault="00244135" w:rsidP="008B057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EA0">
              <w:rPr>
                <w:rFonts w:ascii="Arial" w:hAnsi="Arial" w:cs="Arial"/>
                <w:b/>
                <w:sz w:val="20"/>
                <w:szCs w:val="20"/>
              </w:rPr>
              <w:t>Tensão nominal de fornecimento (kV)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atual</w:t>
            </w:r>
          </w:p>
        </w:tc>
        <w:tc>
          <w:tcPr>
            <w:tcW w:w="1543" w:type="pct"/>
            <w:gridSpan w:val="2"/>
            <w:shd w:val="clear" w:color="auto" w:fill="E7E6E6" w:themeFill="background2"/>
            <w:vAlign w:val="center"/>
          </w:tcPr>
          <w:p w14:paraId="7D45AD97" w14:textId="2A3515BF" w:rsidR="00244135" w:rsidRPr="009B5EA0" w:rsidRDefault="00244135" w:rsidP="008B057D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MUSD após novo ponto de conexão*</w:t>
            </w:r>
          </w:p>
        </w:tc>
      </w:tr>
      <w:tr w:rsidR="00244135" w14:paraId="5B0AD9B3" w14:textId="77777777" w:rsidTr="00244135">
        <w:trPr>
          <w:cantSplit/>
          <w:trHeight w:val="137"/>
        </w:trPr>
        <w:tc>
          <w:tcPr>
            <w:tcW w:w="1143" w:type="pct"/>
            <w:vMerge/>
            <w:shd w:val="clear" w:color="auto" w:fill="E7E6E6" w:themeFill="background2"/>
            <w:vAlign w:val="center"/>
          </w:tcPr>
          <w:p w14:paraId="667F857A" w14:textId="77777777" w:rsidR="00244135" w:rsidRPr="009B5EA0" w:rsidRDefault="00244135" w:rsidP="00483D3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69" w:type="pct"/>
            <w:shd w:val="clear" w:color="auto" w:fill="E7E6E6" w:themeFill="background2"/>
            <w:vAlign w:val="center"/>
          </w:tcPr>
          <w:p w14:paraId="45309554" w14:textId="5D4921DA" w:rsidR="00244135" w:rsidRPr="009B5EA0" w:rsidRDefault="00244135" w:rsidP="00483D3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EA0">
              <w:rPr>
                <w:rFonts w:ascii="Arial" w:hAnsi="Arial" w:cs="Arial"/>
                <w:b/>
                <w:sz w:val="20"/>
                <w:szCs w:val="20"/>
              </w:rPr>
              <w:t>Ponta (kW)</w:t>
            </w:r>
          </w:p>
        </w:tc>
        <w:tc>
          <w:tcPr>
            <w:tcW w:w="735" w:type="pct"/>
            <w:shd w:val="clear" w:color="auto" w:fill="E7E6E6" w:themeFill="background2"/>
            <w:vAlign w:val="center"/>
          </w:tcPr>
          <w:p w14:paraId="73DD9998" w14:textId="59A48973" w:rsidR="00244135" w:rsidRPr="009B5EA0" w:rsidRDefault="00244135" w:rsidP="00483D3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EA0">
              <w:rPr>
                <w:rFonts w:ascii="Arial" w:hAnsi="Arial" w:cs="Arial"/>
                <w:b/>
                <w:sz w:val="20"/>
                <w:szCs w:val="20"/>
              </w:rPr>
              <w:t>Fora Ponta (kW)</w:t>
            </w:r>
          </w:p>
        </w:tc>
        <w:tc>
          <w:tcPr>
            <w:tcW w:w="810" w:type="pct"/>
            <w:vMerge/>
            <w:shd w:val="clear" w:color="auto" w:fill="E7E6E6" w:themeFill="background2"/>
          </w:tcPr>
          <w:p w14:paraId="65BDA0E4" w14:textId="77777777" w:rsidR="00244135" w:rsidRPr="009B5EA0" w:rsidRDefault="00244135" w:rsidP="00483D3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6" w:type="pct"/>
            <w:shd w:val="clear" w:color="auto" w:fill="E7E6E6" w:themeFill="background2"/>
            <w:vAlign w:val="center"/>
          </w:tcPr>
          <w:p w14:paraId="175A5382" w14:textId="15AE9603" w:rsidR="00244135" w:rsidRPr="009B5EA0" w:rsidRDefault="00244135" w:rsidP="00483D3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EA0">
              <w:rPr>
                <w:rFonts w:ascii="Arial" w:hAnsi="Arial" w:cs="Arial"/>
                <w:b/>
                <w:sz w:val="20"/>
                <w:szCs w:val="20"/>
              </w:rPr>
              <w:t>Ponta (kW)</w:t>
            </w:r>
          </w:p>
        </w:tc>
        <w:tc>
          <w:tcPr>
            <w:tcW w:w="807" w:type="pct"/>
            <w:shd w:val="clear" w:color="auto" w:fill="E7E6E6" w:themeFill="background2"/>
            <w:vAlign w:val="center"/>
          </w:tcPr>
          <w:p w14:paraId="7F425C4B" w14:textId="50069F28" w:rsidR="00244135" w:rsidRPr="009B5EA0" w:rsidRDefault="00244135" w:rsidP="00483D34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EA0">
              <w:rPr>
                <w:rFonts w:ascii="Arial" w:hAnsi="Arial" w:cs="Arial"/>
                <w:b/>
                <w:sz w:val="20"/>
                <w:szCs w:val="20"/>
              </w:rPr>
              <w:t>Fora Ponta (kW)</w:t>
            </w:r>
          </w:p>
        </w:tc>
      </w:tr>
      <w:tr w:rsidR="00083156" w14:paraId="5B3F6F9B" w14:textId="77777777" w:rsidTr="00083156">
        <w:trPr>
          <w:cantSplit/>
          <w:trHeight w:val="165"/>
        </w:trPr>
        <w:tc>
          <w:tcPr>
            <w:tcW w:w="1143" w:type="pct"/>
            <w:vAlign w:val="center"/>
          </w:tcPr>
          <w:p w14:paraId="7344BA14" w14:textId="7777777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Nome/ município: </w:t>
            </w:r>
          </w:p>
          <w:p w14:paraId="0B911D22" w14:textId="2AA4119F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vMerge w:val="restart"/>
          </w:tcPr>
          <w:p w14:paraId="59176B28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14:paraId="7276B425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 w:val="restart"/>
          </w:tcPr>
          <w:p w14:paraId="2B34C6FF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</w:tcPr>
          <w:p w14:paraId="78110752" w14:textId="495A607F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 w:val="restart"/>
          </w:tcPr>
          <w:p w14:paraId="4052C3C2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743C206E" w14:textId="77777777" w:rsidTr="00083156">
        <w:trPr>
          <w:cantSplit/>
          <w:trHeight w:val="165"/>
        </w:trPr>
        <w:tc>
          <w:tcPr>
            <w:tcW w:w="1143" w:type="pct"/>
            <w:vAlign w:val="center"/>
          </w:tcPr>
          <w:p w14:paraId="2BA9796F" w14:textId="7777777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51E9C">
              <w:rPr>
                <w:rFonts w:ascii="Arial" w:hAnsi="Arial" w:cs="Arial"/>
                <w:sz w:val="20"/>
                <w:szCs w:val="20"/>
              </w:rPr>
              <w:t>UC:</w:t>
            </w:r>
          </w:p>
        </w:tc>
        <w:tc>
          <w:tcPr>
            <w:tcW w:w="769" w:type="pct"/>
            <w:vMerge/>
          </w:tcPr>
          <w:p w14:paraId="1FA44EEC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14:paraId="7D748507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/>
          </w:tcPr>
          <w:p w14:paraId="08CA9F87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14:paraId="75313565" w14:textId="5BC75311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/>
          </w:tcPr>
          <w:p w14:paraId="7BDA670A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331D1E26" w14:textId="77777777" w:rsidTr="00083156">
        <w:trPr>
          <w:cantSplit/>
          <w:trHeight w:val="165"/>
        </w:trPr>
        <w:tc>
          <w:tcPr>
            <w:tcW w:w="1143" w:type="pct"/>
            <w:vAlign w:val="center"/>
            <w:hideMark/>
          </w:tcPr>
          <w:p w14:paraId="53CE5D3D" w14:textId="42345FA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Nome/ município: </w:t>
            </w:r>
          </w:p>
          <w:p w14:paraId="6E465C50" w14:textId="77777777" w:rsidR="00C90E32" w:rsidRDefault="00C90E32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41B50084" w14:textId="2EA38FBF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vMerge w:val="restart"/>
          </w:tcPr>
          <w:p w14:paraId="57E198CD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14:paraId="04AFC9F1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 w:val="restart"/>
          </w:tcPr>
          <w:p w14:paraId="341DD72E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</w:tcPr>
          <w:p w14:paraId="0AE70F40" w14:textId="593A7EC3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 w:val="restart"/>
          </w:tcPr>
          <w:p w14:paraId="5D40BDA6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6584EFA3" w14:textId="77777777" w:rsidTr="00083156">
        <w:trPr>
          <w:cantSplit/>
          <w:trHeight w:val="165"/>
        </w:trPr>
        <w:tc>
          <w:tcPr>
            <w:tcW w:w="1143" w:type="pct"/>
            <w:vAlign w:val="center"/>
          </w:tcPr>
          <w:p w14:paraId="7F1A7529" w14:textId="7777777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751E9C">
              <w:rPr>
                <w:rFonts w:ascii="Arial" w:hAnsi="Arial" w:cs="Arial"/>
                <w:sz w:val="20"/>
                <w:szCs w:val="20"/>
              </w:rPr>
              <w:t>UC:</w:t>
            </w:r>
          </w:p>
        </w:tc>
        <w:tc>
          <w:tcPr>
            <w:tcW w:w="769" w:type="pct"/>
            <w:vMerge/>
          </w:tcPr>
          <w:p w14:paraId="350DB289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14:paraId="6987095C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/>
          </w:tcPr>
          <w:p w14:paraId="6712433E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14:paraId="4C24322E" w14:textId="297E2305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/>
          </w:tcPr>
          <w:p w14:paraId="23A5EF4C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1BFA69BE" w14:textId="77777777" w:rsidTr="00083156">
        <w:trPr>
          <w:cantSplit/>
          <w:trHeight w:val="165"/>
        </w:trPr>
        <w:tc>
          <w:tcPr>
            <w:tcW w:w="1143" w:type="pct"/>
            <w:hideMark/>
          </w:tcPr>
          <w:p w14:paraId="43119E48" w14:textId="47C1AE4F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36A">
              <w:rPr>
                <w:rFonts w:ascii="Arial" w:hAnsi="Arial" w:cs="Arial"/>
                <w:sz w:val="20"/>
                <w:szCs w:val="20"/>
              </w:rPr>
              <w:t xml:space="preserve">Nome/ município: </w:t>
            </w:r>
          </w:p>
          <w:p w14:paraId="6C48DC32" w14:textId="77777777" w:rsidR="00C90E32" w:rsidRDefault="00C90E32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  <w:p w14:paraId="37EA2FDC" w14:textId="2EDBD89C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vMerge w:val="restart"/>
          </w:tcPr>
          <w:p w14:paraId="2E3AD720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14:paraId="225BB60D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 w:val="restart"/>
          </w:tcPr>
          <w:p w14:paraId="2B4528CE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</w:tcPr>
          <w:p w14:paraId="60039C05" w14:textId="34A7FA96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 w:val="restart"/>
          </w:tcPr>
          <w:p w14:paraId="05855120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178340E8" w14:textId="77777777" w:rsidTr="00083156">
        <w:trPr>
          <w:cantSplit/>
          <w:trHeight w:val="165"/>
        </w:trPr>
        <w:tc>
          <w:tcPr>
            <w:tcW w:w="1143" w:type="pct"/>
          </w:tcPr>
          <w:p w14:paraId="70B7608F" w14:textId="7777777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E536A">
              <w:rPr>
                <w:rFonts w:ascii="Arial" w:hAnsi="Arial" w:cs="Arial"/>
                <w:sz w:val="20"/>
                <w:szCs w:val="20"/>
              </w:rPr>
              <w:t xml:space="preserve">UC: </w:t>
            </w:r>
          </w:p>
        </w:tc>
        <w:tc>
          <w:tcPr>
            <w:tcW w:w="769" w:type="pct"/>
            <w:vMerge/>
          </w:tcPr>
          <w:p w14:paraId="4600332D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14:paraId="10B82E7A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/>
          </w:tcPr>
          <w:p w14:paraId="0E109046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14:paraId="50625ECD" w14:textId="355EB9F4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/>
          </w:tcPr>
          <w:p w14:paraId="68DBBEE7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28C10019" w14:textId="77777777" w:rsidTr="00083156">
        <w:trPr>
          <w:cantSplit/>
          <w:trHeight w:val="165"/>
        </w:trPr>
        <w:tc>
          <w:tcPr>
            <w:tcW w:w="1143" w:type="pct"/>
          </w:tcPr>
          <w:p w14:paraId="7FFDBE3F" w14:textId="7777777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425EE">
              <w:rPr>
                <w:rFonts w:ascii="Arial" w:hAnsi="Arial" w:cs="Arial"/>
                <w:sz w:val="20"/>
                <w:szCs w:val="20"/>
              </w:rPr>
              <w:t xml:space="preserve">Nome/ município: </w:t>
            </w:r>
          </w:p>
          <w:p w14:paraId="215DB42A" w14:textId="15F2002F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vMerge w:val="restart"/>
          </w:tcPr>
          <w:p w14:paraId="22D5655C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14:paraId="6F9E3371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 w:val="restart"/>
          </w:tcPr>
          <w:p w14:paraId="3F663736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</w:tcPr>
          <w:p w14:paraId="1C28007C" w14:textId="31F5D7D8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 w:val="restart"/>
          </w:tcPr>
          <w:p w14:paraId="45A756D5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1286692A" w14:textId="77777777" w:rsidTr="00083156">
        <w:trPr>
          <w:cantSplit/>
          <w:trHeight w:val="165"/>
        </w:trPr>
        <w:tc>
          <w:tcPr>
            <w:tcW w:w="1143" w:type="pct"/>
          </w:tcPr>
          <w:p w14:paraId="0F2D92C8" w14:textId="7777777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E425EE">
              <w:rPr>
                <w:rFonts w:ascii="Arial" w:hAnsi="Arial" w:cs="Arial"/>
                <w:sz w:val="20"/>
                <w:szCs w:val="20"/>
              </w:rPr>
              <w:t xml:space="preserve">UC: </w:t>
            </w:r>
          </w:p>
        </w:tc>
        <w:tc>
          <w:tcPr>
            <w:tcW w:w="769" w:type="pct"/>
            <w:vMerge/>
          </w:tcPr>
          <w:p w14:paraId="6264B202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14:paraId="4C0DEF23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/>
          </w:tcPr>
          <w:p w14:paraId="52279FD2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14:paraId="21D51D94" w14:textId="0D96181C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/>
          </w:tcPr>
          <w:p w14:paraId="07DC6C31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56FC2585" w14:textId="77777777" w:rsidTr="00083156">
        <w:trPr>
          <w:cantSplit/>
          <w:trHeight w:val="165"/>
        </w:trPr>
        <w:tc>
          <w:tcPr>
            <w:tcW w:w="1143" w:type="pct"/>
          </w:tcPr>
          <w:p w14:paraId="5CD69B2B" w14:textId="7777777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57E31">
              <w:rPr>
                <w:rFonts w:ascii="Arial" w:hAnsi="Arial" w:cs="Arial"/>
                <w:sz w:val="20"/>
                <w:szCs w:val="20"/>
              </w:rPr>
              <w:t xml:space="preserve">Nome/ município: </w:t>
            </w:r>
          </w:p>
          <w:p w14:paraId="497D2AA0" w14:textId="44787969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pct"/>
            <w:vMerge w:val="restart"/>
          </w:tcPr>
          <w:p w14:paraId="61D92912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 w:val="restart"/>
          </w:tcPr>
          <w:p w14:paraId="6309756C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 w:val="restart"/>
          </w:tcPr>
          <w:p w14:paraId="7B1232FE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 w:val="restart"/>
          </w:tcPr>
          <w:p w14:paraId="1D1BDCE9" w14:textId="7B9415B8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 w:val="restart"/>
          </w:tcPr>
          <w:p w14:paraId="50F6A40B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156" w14:paraId="31692B04" w14:textId="77777777" w:rsidTr="00083156">
        <w:trPr>
          <w:cantSplit/>
          <w:trHeight w:val="165"/>
        </w:trPr>
        <w:tc>
          <w:tcPr>
            <w:tcW w:w="1143" w:type="pct"/>
          </w:tcPr>
          <w:p w14:paraId="223833B0" w14:textId="77777777" w:rsidR="00083156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C57E31">
              <w:rPr>
                <w:rFonts w:ascii="Arial" w:hAnsi="Arial" w:cs="Arial"/>
                <w:sz w:val="20"/>
                <w:szCs w:val="20"/>
              </w:rPr>
              <w:t xml:space="preserve">UC: </w:t>
            </w:r>
          </w:p>
        </w:tc>
        <w:tc>
          <w:tcPr>
            <w:tcW w:w="769" w:type="pct"/>
            <w:vMerge/>
          </w:tcPr>
          <w:p w14:paraId="6123AEA4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5" w:type="pct"/>
            <w:vMerge/>
          </w:tcPr>
          <w:p w14:paraId="30EFC343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pct"/>
            <w:vMerge/>
          </w:tcPr>
          <w:p w14:paraId="2968936D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pct"/>
            <w:vMerge/>
          </w:tcPr>
          <w:p w14:paraId="1BF0A0AE" w14:textId="2C3286C2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7" w:type="pct"/>
            <w:vMerge/>
          </w:tcPr>
          <w:p w14:paraId="79510554" w14:textId="77777777" w:rsidR="00083156" w:rsidRPr="00751E9C" w:rsidRDefault="00083156" w:rsidP="00483D34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36DF7C" w14:textId="14FA0E16" w:rsidR="00483D34" w:rsidRPr="00AE77B7" w:rsidRDefault="009C1750" w:rsidP="009C1750">
      <w:pPr>
        <w:spacing w:after="0" w:line="240" w:lineRule="auto"/>
        <w:ind w:right="119"/>
        <w:jc w:val="both"/>
        <w:rPr>
          <w:rFonts w:ascii="Arial" w:eastAsia="Times New Roman" w:hAnsi="Arial" w:cs="Arial"/>
          <w:color w:val="000000"/>
          <w:sz w:val="16"/>
          <w:szCs w:val="16"/>
          <w:lang w:eastAsia="pt-BR"/>
        </w:rPr>
      </w:pPr>
      <w:r w:rsidRPr="00AE77B7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MUSD: Montante do Uso do Sistema de Distribuição </w:t>
      </w:r>
    </w:p>
    <w:p w14:paraId="57FB1EE8" w14:textId="77777777" w:rsidR="007F421A" w:rsidRPr="009C1750" w:rsidRDefault="007F421A" w:rsidP="009C1750">
      <w:pPr>
        <w:spacing w:after="0" w:line="240" w:lineRule="auto"/>
        <w:ind w:right="119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14:paraId="54B139C0" w14:textId="00E01D71" w:rsidR="00483D34" w:rsidRDefault="00D73B50" w:rsidP="00D73B50">
      <w:pPr>
        <w:spacing w:after="0" w:line="240" w:lineRule="auto"/>
        <w:ind w:right="119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</w:pPr>
      <w:r w:rsidRPr="000B6B6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(*) </w:t>
      </w:r>
      <w:r w:rsidR="00DD676B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Informar</w:t>
      </w:r>
      <w:r w:rsidR="007726C3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 </w:t>
      </w:r>
      <w:r w:rsidR="000B6B62" w:rsidRPr="000B6B6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“zero” se </w:t>
      </w:r>
      <w:r w:rsidR="007726C3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 xml:space="preserve">toda </w:t>
      </w:r>
      <w:r w:rsidR="000B6B62" w:rsidRPr="000B6B62"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  <w:t>a demanda for transferida para o novo ponto de conexão.</w:t>
      </w:r>
    </w:p>
    <w:p w14:paraId="30D61F3D" w14:textId="217940ED" w:rsidR="00244135" w:rsidRDefault="00244135" w:rsidP="00D73B50">
      <w:pPr>
        <w:spacing w:after="0" w:line="240" w:lineRule="auto"/>
        <w:ind w:right="119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</w:pPr>
    </w:p>
    <w:p w14:paraId="43BC9A4E" w14:textId="2EB2C753" w:rsidR="00244135" w:rsidRDefault="00244135" w:rsidP="00D73B50">
      <w:pPr>
        <w:spacing w:after="0" w:line="240" w:lineRule="auto"/>
        <w:ind w:right="119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</w:pPr>
    </w:p>
    <w:p w14:paraId="1B958F00" w14:textId="77777777" w:rsidR="00D140B6" w:rsidRPr="000B6B62" w:rsidRDefault="00D140B6" w:rsidP="00D73B50">
      <w:pPr>
        <w:spacing w:after="0" w:line="240" w:lineRule="auto"/>
        <w:ind w:right="119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pt-BR"/>
        </w:rPr>
      </w:pPr>
    </w:p>
    <w:p w14:paraId="0293AD1F" w14:textId="02112710" w:rsidR="00F07039" w:rsidRPr="00F07039" w:rsidRDefault="001A0E7A" w:rsidP="00F07039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lastRenderedPageBreak/>
        <w:t>3</w:t>
      </w:r>
      <w:r w:rsidRPr="001A00E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2B5A8B" w:rsidRPr="001A00E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– </w:t>
      </w:r>
      <w:r w:rsidR="002B5A8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Carga</w:t>
      </w:r>
      <w:r w:rsidR="00F07039" w:rsidRPr="00F07039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Inicial e Acréscimos para os 5 Anos Seguintes ao Início de Operação:</w:t>
      </w:r>
    </w:p>
    <w:p w14:paraId="768460A1" w14:textId="4F7BF035" w:rsidR="00EB4C88" w:rsidRDefault="00EB4C88">
      <w:pPr>
        <w:spacing w:before="1" w:after="0" w:line="240" w:lineRule="auto"/>
        <w:rPr>
          <w:rFonts w:ascii="Verdana" w:hAnsi="Verdana" w:cs="Arial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533"/>
        <w:gridCol w:w="3554"/>
      </w:tblGrid>
      <w:tr w:rsidR="006F7F4E" w:rsidRPr="00186278" w14:paraId="020CC7B8" w14:textId="77777777" w:rsidTr="00244135">
        <w:trPr>
          <w:trHeight w:val="694"/>
          <w:jc w:val="center"/>
        </w:trPr>
        <w:tc>
          <w:tcPr>
            <w:tcW w:w="3533" w:type="dxa"/>
            <w:shd w:val="clear" w:color="auto" w:fill="E7E6E6" w:themeFill="background2"/>
            <w:vAlign w:val="center"/>
          </w:tcPr>
          <w:p w14:paraId="5C4452F0" w14:textId="4B316FAF" w:rsidR="006F7F4E" w:rsidRPr="00E351A7" w:rsidRDefault="006F7F4E" w:rsidP="006A0AB1">
            <w:pPr>
              <w:spacing w:before="60" w:after="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1A7">
              <w:rPr>
                <w:rFonts w:ascii="Arial" w:hAnsi="Arial" w:cs="Arial"/>
                <w:b/>
                <w:sz w:val="20"/>
                <w:szCs w:val="20"/>
              </w:rPr>
              <w:t>Período (mês/ano)</w:t>
            </w:r>
          </w:p>
        </w:tc>
        <w:tc>
          <w:tcPr>
            <w:tcW w:w="3554" w:type="dxa"/>
            <w:shd w:val="clear" w:color="auto" w:fill="E7E6E6" w:themeFill="background2"/>
            <w:vAlign w:val="center"/>
          </w:tcPr>
          <w:p w14:paraId="6D1E2F57" w14:textId="77777777" w:rsidR="006F7F4E" w:rsidRDefault="006F7F4E" w:rsidP="006A0AB1">
            <w:pPr>
              <w:spacing w:before="60" w:after="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1A7">
              <w:rPr>
                <w:rFonts w:ascii="Arial" w:hAnsi="Arial" w:cs="Arial"/>
                <w:b/>
                <w:sz w:val="20"/>
                <w:szCs w:val="20"/>
              </w:rPr>
              <w:t>Transformadores (kVA)</w:t>
            </w:r>
          </w:p>
          <w:p w14:paraId="442E9FD2" w14:textId="5C69FEAA" w:rsidR="00590B7D" w:rsidRPr="00590B7D" w:rsidRDefault="00590B7D" w:rsidP="006A0AB1">
            <w:pPr>
              <w:spacing w:before="60" w:after="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90B7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(quantidade</w:t>
            </w:r>
            <w:r w:rsidR="00794A3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DA72A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x</w:t>
            </w:r>
            <w:r w:rsidR="00794A3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Pr="00590B7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potência)</w:t>
            </w:r>
          </w:p>
        </w:tc>
      </w:tr>
      <w:tr w:rsidR="0097219D" w:rsidRPr="00186278" w14:paraId="66F99CCF" w14:textId="77777777" w:rsidTr="00A27B08">
        <w:trPr>
          <w:trHeight w:val="500"/>
          <w:jc w:val="center"/>
        </w:trPr>
        <w:tc>
          <w:tcPr>
            <w:tcW w:w="3533" w:type="dxa"/>
            <w:shd w:val="clear" w:color="auto" w:fill="FFFFFF"/>
            <w:vAlign w:val="center"/>
          </w:tcPr>
          <w:p w14:paraId="5DC90C62" w14:textId="20B68ECF" w:rsidR="0097219D" w:rsidRPr="00E351A7" w:rsidRDefault="0097219D" w:rsidP="006A0AB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1A7">
              <w:rPr>
                <w:rFonts w:ascii="Arial" w:hAnsi="Arial" w:cs="Arial"/>
                <w:sz w:val="20"/>
                <w:szCs w:val="20"/>
              </w:rPr>
              <w:t xml:space="preserve">Atual </w:t>
            </w:r>
          </w:p>
        </w:tc>
        <w:tc>
          <w:tcPr>
            <w:tcW w:w="3554" w:type="dxa"/>
            <w:shd w:val="clear" w:color="auto" w:fill="FFFFFF"/>
            <w:vAlign w:val="center"/>
          </w:tcPr>
          <w:p w14:paraId="0E7E797C" w14:textId="77777777" w:rsidR="0097219D" w:rsidRPr="00E351A7" w:rsidRDefault="0097219D" w:rsidP="006A0AB1">
            <w:pPr>
              <w:spacing w:before="4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19D" w:rsidRPr="00186278" w14:paraId="11A6CCD2" w14:textId="77777777" w:rsidTr="00A27B08">
        <w:trPr>
          <w:trHeight w:val="535"/>
          <w:jc w:val="center"/>
        </w:trPr>
        <w:tc>
          <w:tcPr>
            <w:tcW w:w="3533" w:type="dxa"/>
            <w:shd w:val="clear" w:color="auto" w:fill="FFFFFF"/>
            <w:vAlign w:val="center"/>
          </w:tcPr>
          <w:p w14:paraId="1101AC3C" w14:textId="77777777" w:rsidR="0097219D" w:rsidRPr="00E351A7" w:rsidRDefault="0097219D" w:rsidP="00D22BBD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1A7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3554" w:type="dxa"/>
            <w:shd w:val="clear" w:color="auto" w:fill="FFFFFF"/>
            <w:vAlign w:val="center"/>
          </w:tcPr>
          <w:p w14:paraId="1600574B" w14:textId="77777777" w:rsidR="0097219D" w:rsidRPr="00E351A7" w:rsidRDefault="0097219D" w:rsidP="006A0AB1">
            <w:pPr>
              <w:spacing w:before="10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19D" w:rsidRPr="00186278" w14:paraId="1E19C454" w14:textId="77777777" w:rsidTr="00A27B08">
        <w:trPr>
          <w:trHeight w:val="506"/>
          <w:jc w:val="center"/>
        </w:trPr>
        <w:tc>
          <w:tcPr>
            <w:tcW w:w="3533" w:type="dxa"/>
            <w:shd w:val="clear" w:color="auto" w:fill="FFFFFF"/>
            <w:vAlign w:val="center"/>
          </w:tcPr>
          <w:p w14:paraId="470C40B9" w14:textId="77777777" w:rsidR="0097219D" w:rsidRPr="00E351A7" w:rsidRDefault="0097219D" w:rsidP="00D22B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1A7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3554" w:type="dxa"/>
            <w:shd w:val="clear" w:color="auto" w:fill="FFFFFF"/>
            <w:vAlign w:val="center"/>
          </w:tcPr>
          <w:p w14:paraId="10D5B80C" w14:textId="77777777" w:rsidR="0097219D" w:rsidRPr="00E351A7" w:rsidRDefault="0097219D" w:rsidP="006A0AB1">
            <w:pPr>
              <w:spacing w:before="10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19D" w:rsidRPr="00186278" w14:paraId="4919E303" w14:textId="77777777" w:rsidTr="00A27B08">
        <w:trPr>
          <w:trHeight w:val="490"/>
          <w:jc w:val="center"/>
        </w:trPr>
        <w:tc>
          <w:tcPr>
            <w:tcW w:w="3533" w:type="dxa"/>
            <w:shd w:val="clear" w:color="auto" w:fill="FFFFFF"/>
            <w:vAlign w:val="center"/>
          </w:tcPr>
          <w:p w14:paraId="5D8D9BBD" w14:textId="77777777" w:rsidR="0097219D" w:rsidRPr="00E351A7" w:rsidRDefault="0097219D" w:rsidP="00D22B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1A7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3554" w:type="dxa"/>
            <w:shd w:val="clear" w:color="auto" w:fill="FFFFFF"/>
            <w:vAlign w:val="center"/>
          </w:tcPr>
          <w:p w14:paraId="39A535E6" w14:textId="77777777" w:rsidR="0097219D" w:rsidRPr="00E351A7" w:rsidRDefault="0097219D" w:rsidP="006A0AB1">
            <w:pPr>
              <w:spacing w:before="10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19D" w:rsidRPr="00186278" w14:paraId="67B3A75D" w14:textId="77777777" w:rsidTr="00A27B08">
        <w:trPr>
          <w:trHeight w:val="506"/>
          <w:jc w:val="center"/>
        </w:trPr>
        <w:tc>
          <w:tcPr>
            <w:tcW w:w="3533" w:type="dxa"/>
            <w:shd w:val="clear" w:color="auto" w:fill="FFFFFF"/>
            <w:vAlign w:val="center"/>
          </w:tcPr>
          <w:p w14:paraId="0126B360" w14:textId="77777777" w:rsidR="0097219D" w:rsidRPr="00E351A7" w:rsidRDefault="0097219D" w:rsidP="00D22B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1A7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3554" w:type="dxa"/>
            <w:shd w:val="clear" w:color="auto" w:fill="FFFFFF"/>
            <w:vAlign w:val="center"/>
          </w:tcPr>
          <w:p w14:paraId="7DB3AEE7" w14:textId="77777777" w:rsidR="0097219D" w:rsidRPr="00E351A7" w:rsidRDefault="0097219D" w:rsidP="006A0AB1">
            <w:pPr>
              <w:spacing w:before="10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19D" w:rsidRPr="00186278" w14:paraId="15E2A57B" w14:textId="77777777" w:rsidTr="00A27B08">
        <w:trPr>
          <w:trHeight w:val="506"/>
          <w:jc w:val="center"/>
        </w:trPr>
        <w:tc>
          <w:tcPr>
            <w:tcW w:w="3533" w:type="dxa"/>
            <w:shd w:val="clear" w:color="auto" w:fill="FFFFFF"/>
            <w:vAlign w:val="center"/>
          </w:tcPr>
          <w:p w14:paraId="35EB7A22" w14:textId="729E8244" w:rsidR="0097219D" w:rsidRPr="00E351A7" w:rsidRDefault="0097219D" w:rsidP="00D22BBD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1A7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3554" w:type="dxa"/>
            <w:shd w:val="clear" w:color="auto" w:fill="FFFFFF"/>
            <w:vAlign w:val="center"/>
          </w:tcPr>
          <w:p w14:paraId="4D8893D8" w14:textId="77777777" w:rsidR="0097219D" w:rsidRPr="00E351A7" w:rsidRDefault="0097219D" w:rsidP="006A0AB1">
            <w:pPr>
              <w:spacing w:before="100" w:after="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E85478" w14:textId="77777777" w:rsidR="009A5881" w:rsidRPr="007C0564" w:rsidRDefault="009A5881" w:rsidP="009A5881">
      <w:pPr>
        <w:pStyle w:val="PargrafodaLista"/>
        <w:spacing w:before="1" w:after="0" w:line="240" w:lineRule="auto"/>
        <w:rPr>
          <w:rFonts w:ascii="Arial" w:hAnsi="Arial" w:cs="Arial"/>
          <w:sz w:val="20"/>
          <w:szCs w:val="20"/>
        </w:rPr>
      </w:pPr>
    </w:p>
    <w:p w14:paraId="0189D631" w14:textId="09620EF3" w:rsidR="00A74180" w:rsidRDefault="00AF4A75" w:rsidP="001C518D">
      <w:pPr>
        <w:pStyle w:val="PargrafodaLista"/>
        <w:numPr>
          <w:ilvl w:val="0"/>
          <w:numId w:val="11"/>
        </w:numPr>
        <w:spacing w:before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Injeção e</w:t>
      </w:r>
      <w:r w:rsidR="00A74180">
        <w:rPr>
          <w:rFonts w:ascii="Arial" w:hAnsi="Arial" w:cs="Arial"/>
          <w:sz w:val="20"/>
          <w:szCs w:val="20"/>
        </w:rPr>
        <w:t>quivalente do sistema elétrico da distribuidora usuária visto no ponto de conexão, com os seguintes parâmetros:</w:t>
      </w:r>
    </w:p>
    <w:p w14:paraId="7836F6FC" w14:textId="0B43A3E0" w:rsidR="00A74180" w:rsidRDefault="00A74180" w:rsidP="00A74180">
      <w:pPr>
        <w:pStyle w:val="PargrafodaLista"/>
        <w:numPr>
          <w:ilvl w:val="1"/>
          <w:numId w:val="11"/>
        </w:numPr>
        <w:spacing w:before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Resistência de sequência positiva R1 (% - informar a base)</w:t>
      </w:r>
    </w:p>
    <w:p w14:paraId="3CF2776E" w14:textId="24038850" w:rsidR="00A74180" w:rsidRDefault="00A74180" w:rsidP="00A74180">
      <w:pPr>
        <w:pStyle w:val="PargrafodaLista"/>
        <w:numPr>
          <w:ilvl w:val="1"/>
          <w:numId w:val="11"/>
        </w:numPr>
        <w:spacing w:before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Reatância Subtransitória de sequência positiva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X”d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(% - informar a base)</w:t>
      </w:r>
    </w:p>
    <w:p w14:paraId="36913A8E" w14:textId="1065B938" w:rsidR="00A74180" w:rsidRDefault="00A74180" w:rsidP="00A74180">
      <w:pPr>
        <w:pStyle w:val="PargrafodaLista"/>
        <w:numPr>
          <w:ilvl w:val="1"/>
          <w:numId w:val="11"/>
        </w:numPr>
        <w:spacing w:before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Resistência de sequência zero R0 (X – informar a base)</w:t>
      </w:r>
    </w:p>
    <w:p w14:paraId="297F555D" w14:textId="475B22A0" w:rsidR="00A74180" w:rsidRDefault="00A74180" w:rsidP="006A3D0E">
      <w:pPr>
        <w:pStyle w:val="PargrafodaLista"/>
        <w:numPr>
          <w:ilvl w:val="1"/>
          <w:numId w:val="11"/>
        </w:numPr>
        <w:spacing w:before="1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Reatância de sequência zero X0 (% - informar a base)</w:t>
      </w:r>
    </w:p>
    <w:p w14:paraId="2C91D439" w14:textId="77777777" w:rsidR="009A5881" w:rsidRDefault="009A5881" w:rsidP="00902768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4D076F0A" w14:textId="67FB1CB5" w:rsidR="00D140B6" w:rsidRPr="006A3D0E" w:rsidRDefault="0055660A" w:rsidP="00902768">
      <w:pPr>
        <w:spacing w:after="0" w:line="240" w:lineRule="auto"/>
        <w:ind w:left="118" w:right="119"/>
        <w:jc w:val="both"/>
        <w:rPr>
          <w:rFonts w:ascii="Arial" w:hAnsi="Arial" w:cs="Arial"/>
          <w:sz w:val="20"/>
          <w:szCs w:val="20"/>
        </w:rPr>
      </w:pPr>
      <w:r w:rsidRPr="006A3D0E">
        <w:rPr>
          <w:rFonts w:ascii="Arial" w:hAnsi="Arial" w:cs="Arial"/>
          <w:sz w:val="20"/>
          <w:szCs w:val="20"/>
        </w:rPr>
        <w:t>Para</w:t>
      </w:r>
      <w:r w:rsidR="00824ACE" w:rsidRPr="006A3D0E">
        <w:rPr>
          <w:rFonts w:ascii="Arial" w:hAnsi="Arial" w:cs="Arial"/>
          <w:sz w:val="20"/>
          <w:szCs w:val="20"/>
        </w:rPr>
        <w:t xml:space="preserve"> melhor atendimento e maior celeridade na análise da solicitaç</w:t>
      </w:r>
      <w:r w:rsidR="00C255D8">
        <w:rPr>
          <w:rFonts w:ascii="Arial" w:hAnsi="Arial" w:cs="Arial"/>
          <w:sz w:val="20"/>
          <w:szCs w:val="20"/>
        </w:rPr>
        <w:t>ão</w:t>
      </w:r>
      <w:r w:rsidRPr="006A3D0E">
        <w:rPr>
          <w:rFonts w:ascii="Arial" w:hAnsi="Arial" w:cs="Arial"/>
          <w:sz w:val="20"/>
          <w:szCs w:val="20"/>
        </w:rPr>
        <w:t xml:space="preserve">, pode ser encaminhado o equivalente do sistema </w:t>
      </w:r>
      <w:r w:rsidR="00F14BF9" w:rsidRPr="006A3D0E">
        <w:rPr>
          <w:rFonts w:ascii="Arial" w:hAnsi="Arial" w:cs="Arial"/>
          <w:sz w:val="20"/>
          <w:szCs w:val="20"/>
        </w:rPr>
        <w:t>da distribuidora acessante visto pelo ponto de conexão</w:t>
      </w:r>
      <w:r w:rsidR="00C255D8">
        <w:rPr>
          <w:rFonts w:ascii="Arial" w:hAnsi="Arial" w:cs="Arial"/>
          <w:sz w:val="20"/>
          <w:szCs w:val="20"/>
        </w:rPr>
        <w:t xml:space="preserve"> em formato do Software ANAFAS</w:t>
      </w:r>
      <w:r w:rsidR="00BC567B">
        <w:rPr>
          <w:rFonts w:ascii="Arial" w:hAnsi="Arial" w:cs="Arial"/>
          <w:sz w:val="20"/>
          <w:szCs w:val="20"/>
        </w:rPr>
        <w:t xml:space="preserve"> CEPEL</w:t>
      </w:r>
      <w:r w:rsidR="00F14BF9" w:rsidRPr="006A3D0E">
        <w:rPr>
          <w:rFonts w:ascii="Arial" w:hAnsi="Arial" w:cs="Arial"/>
          <w:sz w:val="20"/>
          <w:szCs w:val="20"/>
        </w:rPr>
        <w:t>, para fins de avaliação de curto-circuito e seletividade d</w:t>
      </w:r>
      <w:r w:rsidR="00035AE0" w:rsidRPr="006A3D0E">
        <w:rPr>
          <w:rFonts w:ascii="Arial" w:hAnsi="Arial" w:cs="Arial"/>
          <w:sz w:val="20"/>
          <w:szCs w:val="20"/>
        </w:rPr>
        <w:t>a proteção.</w:t>
      </w:r>
    </w:p>
    <w:p w14:paraId="021DCFDC" w14:textId="77777777" w:rsidR="00824ACE" w:rsidRDefault="00824ACE" w:rsidP="00902768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40FF6F0C" w14:textId="77777777" w:rsidR="00D140B6" w:rsidRDefault="00D140B6" w:rsidP="00902768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</w:p>
    <w:p w14:paraId="171B301F" w14:textId="7350E3A8" w:rsidR="00CE72A7" w:rsidRPr="00F07039" w:rsidRDefault="00AD316D" w:rsidP="00902768">
      <w:pPr>
        <w:spacing w:after="0" w:line="240" w:lineRule="auto"/>
        <w:ind w:left="118"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4</w:t>
      </w:r>
      <w:r w:rsidR="00902768" w:rsidRPr="001A00E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</w:t>
      </w:r>
      <w:r w:rsidR="00071FE8" w:rsidRPr="001A00E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– </w:t>
      </w:r>
      <w:r w:rsidR="00071FE8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Previsão</w:t>
      </w:r>
      <w:r w:rsidR="00CE72A7" w:rsidRPr="00CE72A7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de Demanda para os 5 Anos Seguintes ao Início de Operação:</w:t>
      </w:r>
    </w:p>
    <w:p w14:paraId="23F6FFE0" w14:textId="77777777" w:rsidR="00902768" w:rsidRDefault="00902768" w:rsidP="00902768">
      <w:pPr>
        <w:spacing w:before="1" w:after="0" w:line="240" w:lineRule="auto"/>
        <w:rPr>
          <w:rFonts w:ascii="Verdana" w:hAnsi="Verdana" w:cs="Arial"/>
        </w:rPr>
      </w:pPr>
    </w:p>
    <w:tbl>
      <w:tblPr>
        <w:tblW w:w="0" w:type="auto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97"/>
        <w:gridCol w:w="2947"/>
        <w:gridCol w:w="2800"/>
      </w:tblGrid>
      <w:tr w:rsidR="00902768" w:rsidRPr="00186278" w14:paraId="3197B357" w14:textId="77777777" w:rsidTr="00DA72AA">
        <w:trPr>
          <w:trHeight w:val="659"/>
          <w:jc w:val="center"/>
        </w:trPr>
        <w:tc>
          <w:tcPr>
            <w:tcW w:w="3197" w:type="dxa"/>
            <w:shd w:val="clear" w:color="auto" w:fill="E7E6E6" w:themeFill="background2"/>
            <w:vAlign w:val="center"/>
          </w:tcPr>
          <w:p w14:paraId="55C2FFAD" w14:textId="77777777" w:rsidR="00902768" w:rsidRPr="00AF5EA8" w:rsidRDefault="00902768" w:rsidP="00960CE9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EA8">
              <w:rPr>
                <w:rFonts w:ascii="Arial" w:hAnsi="Arial" w:cs="Arial"/>
                <w:b/>
                <w:sz w:val="20"/>
                <w:szCs w:val="20"/>
              </w:rPr>
              <w:t>Período (mês/ano)</w:t>
            </w:r>
          </w:p>
        </w:tc>
        <w:tc>
          <w:tcPr>
            <w:tcW w:w="2947" w:type="dxa"/>
            <w:shd w:val="clear" w:color="auto" w:fill="E7E6E6" w:themeFill="background2"/>
            <w:vAlign w:val="center"/>
          </w:tcPr>
          <w:p w14:paraId="34D77EBE" w14:textId="060CA1B7" w:rsidR="00902768" w:rsidRPr="00AF5EA8" w:rsidRDefault="00CE72A7" w:rsidP="00960CE9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EA8">
              <w:rPr>
                <w:rFonts w:ascii="Arial" w:hAnsi="Arial" w:cs="Arial"/>
                <w:b/>
                <w:sz w:val="20"/>
                <w:szCs w:val="20"/>
              </w:rPr>
              <w:t>Ponta</w:t>
            </w:r>
            <w:r w:rsidR="00902768" w:rsidRPr="00AF5EA8">
              <w:rPr>
                <w:rFonts w:ascii="Arial" w:hAnsi="Arial" w:cs="Arial"/>
                <w:b/>
                <w:sz w:val="20"/>
                <w:szCs w:val="20"/>
              </w:rPr>
              <w:t xml:space="preserve"> (k</w:t>
            </w:r>
            <w:r w:rsidRPr="00AF5EA8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902768" w:rsidRPr="00AF5EA8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800" w:type="dxa"/>
            <w:shd w:val="clear" w:color="auto" w:fill="E7E6E6" w:themeFill="background2"/>
            <w:vAlign w:val="center"/>
          </w:tcPr>
          <w:p w14:paraId="4A261245" w14:textId="4E1FE9F5" w:rsidR="00902768" w:rsidRPr="00AF5EA8" w:rsidRDefault="00CE72A7" w:rsidP="00960CE9">
            <w:pPr>
              <w:spacing w:before="6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5EA8">
              <w:rPr>
                <w:rFonts w:ascii="Arial" w:hAnsi="Arial" w:cs="Arial"/>
                <w:b/>
                <w:sz w:val="20"/>
                <w:szCs w:val="20"/>
              </w:rPr>
              <w:t>Fora de Ponta</w:t>
            </w:r>
            <w:r w:rsidR="00902768" w:rsidRPr="00AF5EA8">
              <w:rPr>
                <w:rFonts w:ascii="Arial" w:hAnsi="Arial" w:cs="Arial"/>
                <w:b/>
                <w:sz w:val="20"/>
                <w:szCs w:val="20"/>
              </w:rPr>
              <w:t xml:space="preserve"> (kW)</w:t>
            </w:r>
          </w:p>
        </w:tc>
      </w:tr>
      <w:tr w:rsidR="00C8170F" w:rsidRPr="00186278" w14:paraId="156DF863" w14:textId="77777777" w:rsidTr="008D28B7">
        <w:trPr>
          <w:trHeight w:val="580"/>
          <w:jc w:val="center"/>
        </w:trPr>
        <w:tc>
          <w:tcPr>
            <w:tcW w:w="3197" w:type="dxa"/>
            <w:shd w:val="clear" w:color="auto" w:fill="FFFFFF"/>
            <w:vAlign w:val="center"/>
          </w:tcPr>
          <w:p w14:paraId="23C7D504" w14:textId="5E1B6108" w:rsidR="00C8170F" w:rsidRPr="00AF5EA8" w:rsidRDefault="00C8170F" w:rsidP="00960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EA8">
              <w:rPr>
                <w:rFonts w:ascii="Arial" w:hAnsi="Arial" w:cs="Arial"/>
                <w:sz w:val="20"/>
                <w:szCs w:val="20"/>
              </w:rPr>
              <w:t xml:space="preserve">Atual 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78457DA6" w14:textId="77777777" w:rsidR="00C8170F" w:rsidRPr="00AF5EA8" w:rsidRDefault="00C8170F" w:rsidP="00960CE9">
            <w:pPr>
              <w:spacing w:before="4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14:paraId="1CF245D7" w14:textId="77777777" w:rsidR="00C8170F" w:rsidRPr="00AF5EA8" w:rsidRDefault="00C8170F" w:rsidP="00960CE9">
            <w:pPr>
              <w:spacing w:before="4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70F" w:rsidRPr="00186278" w14:paraId="25939430" w14:textId="77777777" w:rsidTr="008D28B7">
        <w:trPr>
          <w:trHeight w:val="397"/>
          <w:jc w:val="center"/>
        </w:trPr>
        <w:tc>
          <w:tcPr>
            <w:tcW w:w="3197" w:type="dxa"/>
            <w:shd w:val="clear" w:color="auto" w:fill="FFFFFF"/>
            <w:vAlign w:val="center"/>
          </w:tcPr>
          <w:p w14:paraId="36DEB90B" w14:textId="77777777" w:rsidR="00C8170F" w:rsidRPr="00AF5EA8" w:rsidRDefault="00C8170F" w:rsidP="00960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EA8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20C50728" w14:textId="77777777" w:rsidR="00C8170F" w:rsidRPr="00AF5EA8" w:rsidRDefault="00C8170F" w:rsidP="00960CE9">
            <w:pPr>
              <w:spacing w:before="10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14:paraId="41B05AAE" w14:textId="77777777" w:rsidR="00C8170F" w:rsidRPr="00AF5EA8" w:rsidRDefault="00C8170F" w:rsidP="00960CE9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70F" w:rsidRPr="00186278" w14:paraId="75BDDA9A" w14:textId="77777777" w:rsidTr="008D28B7">
        <w:trPr>
          <w:trHeight w:val="605"/>
          <w:jc w:val="center"/>
        </w:trPr>
        <w:tc>
          <w:tcPr>
            <w:tcW w:w="3197" w:type="dxa"/>
            <w:shd w:val="clear" w:color="auto" w:fill="FFFFFF"/>
            <w:vAlign w:val="center"/>
          </w:tcPr>
          <w:p w14:paraId="29A8BA26" w14:textId="77777777" w:rsidR="00C8170F" w:rsidRPr="00AF5EA8" w:rsidRDefault="00C8170F" w:rsidP="00960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EA8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3BCF1174" w14:textId="77777777" w:rsidR="00C8170F" w:rsidRPr="00AF5EA8" w:rsidRDefault="00C8170F" w:rsidP="00960CE9">
            <w:pPr>
              <w:spacing w:before="10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14:paraId="11DD66CF" w14:textId="77777777" w:rsidR="00C8170F" w:rsidRPr="00AF5EA8" w:rsidRDefault="00C8170F" w:rsidP="00960CE9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70F" w:rsidRPr="00186278" w14:paraId="6CCB7447" w14:textId="77777777" w:rsidTr="008D28B7">
        <w:trPr>
          <w:trHeight w:val="593"/>
          <w:jc w:val="center"/>
        </w:trPr>
        <w:tc>
          <w:tcPr>
            <w:tcW w:w="3197" w:type="dxa"/>
            <w:shd w:val="clear" w:color="auto" w:fill="FFFFFF"/>
            <w:vAlign w:val="center"/>
          </w:tcPr>
          <w:p w14:paraId="0F784A1F" w14:textId="77777777" w:rsidR="00C8170F" w:rsidRPr="00AF5EA8" w:rsidRDefault="00C8170F" w:rsidP="00960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EA8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2FFB9AEB" w14:textId="77777777" w:rsidR="00C8170F" w:rsidRPr="00AF5EA8" w:rsidRDefault="00C8170F" w:rsidP="00960CE9">
            <w:pPr>
              <w:spacing w:before="10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14:paraId="6272E516" w14:textId="77777777" w:rsidR="00C8170F" w:rsidRPr="00AF5EA8" w:rsidRDefault="00C8170F" w:rsidP="00960CE9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70F" w:rsidRPr="00186278" w14:paraId="2B6ECAB5" w14:textId="77777777" w:rsidTr="008D28B7">
        <w:trPr>
          <w:trHeight w:val="605"/>
          <w:jc w:val="center"/>
        </w:trPr>
        <w:tc>
          <w:tcPr>
            <w:tcW w:w="3197" w:type="dxa"/>
            <w:shd w:val="clear" w:color="auto" w:fill="FFFFFF"/>
            <w:vAlign w:val="center"/>
          </w:tcPr>
          <w:p w14:paraId="5438A83A" w14:textId="77777777" w:rsidR="00C8170F" w:rsidRPr="00AF5EA8" w:rsidRDefault="00C8170F" w:rsidP="00960C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5EA8">
              <w:rPr>
                <w:rFonts w:ascii="Arial" w:hAnsi="Arial" w:cs="Arial"/>
                <w:sz w:val="20"/>
                <w:szCs w:val="20"/>
              </w:rPr>
              <w:t>De ...... /...... a ......./......</w:t>
            </w:r>
          </w:p>
        </w:tc>
        <w:tc>
          <w:tcPr>
            <w:tcW w:w="2947" w:type="dxa"/>
            <w:shd w:val="clear" w:color="auto" w:fill="FFFFFF"/>
            <w:vAlign w:val="center"/>
          </w:tcPr>
          <w:p w14:paraId="6FB55551" w14:textId="77777777" w:rsidR="00C8170F" w:rsidRPr="00AF5EA8" w:rsidRDefault="00C8170F" w:rsidP="00960CE9">
            <w:pPr>
              <w:spacing w:before="100" w:after="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0" w:type="dxa"/>
            <w:shd w:val="clear" w:color="auto" w:fill="FFFFFF"/>
            <w:vAlign w:val="center"/>
          </w:tcPr>
          <w:p w14:paraId="1A96EF80" w14:textId="77777777" w:rsidR="00C8170F" w:rsidRPr="00AF5EA8" w:rsidRDefault="00C8170F" w:rsidP="00960CE9">
            <w:pPr>
              <w:spacing w:before="20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4E3338" w14:textId="438474EA" w:rsidR="00EB4C88" w:rsidRDefault="00EB4C88">
      <w:pPr>
        <w:spacing w:before="1" w:after="0" w:line="240" w:lineRule="auto"/>
        <w:rPr>
          <w:rFonts w:ascii="Verdana" w:hAnsi="Verdana" w:cs="Arial"/>
        </w:rPr>
      </w:pPr>
    </w:p>
    <w:p w14:paraId="4B8602B5" w14:textId="77777777" w:rsidR="0058285A" w:rsidRDefault="0058285A">
      <w:pPr>
        <w:spacing w:before="1" w:after="0" w:line="240" w:lineRule="auto"/>
        <w:rPr>
          <w:rFonts w:ascii="Verdana" w:hAnsi="Verdana" w:cs="Arial"/>
        </w:rPr>
      </w:pPr>
    </w:p>
    <w:p w14:paraId="2545C012" w14:textId="41D26282" w:rsidR="00396421" w:rsidRPr="00396421" w:rsidRDefault="00AD316D" w:rsidP="00396421">
      <w:pPr>
        <w:spacing w:after="0" w:line="240" w:lineRule="auto"/>
        <w:ind w:right="119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5</w:t>
      </w:r>
      <w:r w:rsidR="00396421" w:rsidRPr="00396421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– Responsável Técnico pelas Informações Declaradas:</w:t>
      </w:r>
    </w:p>
    <w:p w14:paraId="7FE645C8" w14:textId="77777777" w:rsidR="00396421" w:rsidRPr="00EA5ADA" w:rsidRDefault="00396421" w:rsidP="00396421">
      <w:pPr>
        <w:widowControl w:val="0"/>
        <w:jc w:val="both"/>
        <w:rPr>
          <w:rFonts w:ascii="Corbel" w:hAnsi="Corbel" w:cs="Arial"/>
          <w:color w:val="000000"/>
        </w:rPr>
      </w:pPr>
    </w:p>
    <w:p w14:paraId="1EF19F44" w14:textId="77777777" w:rsidR="00980651" w:rsidRPr="006231A5" w:rsidRDefault="00980651" w:rsidP="00980651">
      <w:pPr>
        <w:widowControl w:val="0"/>
        <w:jc w:val="both"/>
        <w:rPr>
          <w:rFonts w:ascii="Arial" w:hAnsi="Arial" w:cs="Arial"/>
          <w:color w:val="000000"/>
          <w:sz w:val="20"/>
        </w:rPr>
      </w:pPr>
      <w:r w:rsidRPr="006231A5">
        <w:rPr>
          <w:rFonts w:ascii="Arial" w:hAnsi="Arial" w:cs="Arial"/>
          <w:color w:val="000000"/>
          <w:sz w:val="20"/>
        </w:rPr>
        <w:t>Nome e Assinatura do responsável pelas informações:</w:t>
      </w:r>
    </w:p>
    <w:p w14:paraId="3677C78C" w14:textId="77777777" w:rsidR="00980651" w:rsidRPr="006231A5" w:rsidRDefault="00980651" w:rsidP="00980651">
      <w:pPr>
        <w:widowControl w:val="0"/>
        <w:jc w:val="both"/>
        <w:rPr>
          <w:rFonts w:ascii="Arial" w:hAnsi="Arial" w:cs="Arial"/>
          <w:color w:val="000000"/>
          <w:sz w:val="20"/>
        </w:rPr>
      </w:pPr>
      <w:r w:rsidRPr="006231A5">
        <w:rPr>
          <w:rFonts w:ascii="Arial" w:hAnsi="Arial" w:cs="Arial"/>
          <w:color w:val="000000"/>
          <w:sz w:val="20"/>
        </w:rPr>
        <w:t>- Cargo:</w:t>
      </w:r>
    </w:p>
    <w:p w14:paraId="2C2F2984" w14:textId="77777777" w:rsidR="00980651" w:rsidRPr="006231A5" w:rsidRDefault="00980651" w:rsidP="00980651">
      <w:pPr>
        <w:widowControl w:val="0"/>
        <w:jc w:val="both"/>
        <w:rPr>
          <w:rFonts w:ascii="Arial" w:hAnsi="Arial" w:cs="Arial"/>
          <w:color w:val="000000"/>
          <w:sz w:val="20"/>
        </w:rPr>
      </w:pPr>
      <w:r w:rsidRPr="006231A5">
        <w:rPr>
          <w:rFonts w:ascii="Arial" w:hAnsi="Arial" w:cs="Arial"/>
          <w:color w:val="000000"/>
          <w:sz w:val="20"/>
        </w:rPr>
        <w:lastRenderedPageBreak/>
        <w:t>- Telefone/E-mail:</w:t>
      </w:r>
    </w:p>
    <w:p w14:paraId="285876C2" w14:textId="77777777" w:rsidR="00980651" w:rsidRPr="006231A5" w:rsidRDefault="00980651" w:rsidP="00980651">
      <w:pPr>
        <w:widowControl w:val="0"/>
        <w:jc w:val="both"/>
        <w:rPr>
          <w:rFonts w:ascii="Arial" w:hAnsi="Arial" w:cs="Arial"/>
          <w:color w:val="000000"/>
          <w:sz w:val="20"/>
        </w:rPr>
      </w:pPr>
      <w:r w:rsidRPr="006231A5">
        <w:rPr>
          <w:rFonts w:ascii="Arial" w:hAnsi="Arial" w:cs="Arial"/>
          <w:color w:val="000000"/>
          <w:sz w:val="20"/>
        </w:rPr>
        <w:t>- Empresa:</w:t>
      </w:r>
    </w:p>
    <w:p w14:paraId="64D0C717" w14:textId="77777777" w:rsidR="00980651" w:rsidRPr="006231A5" w:rsidRDefault="00980651" w:rsidP="00980651">
      <w:pPr>
        <w:widowControl w:val="0"/>
        <w:jc w:val="both"/>
        <w:rPr>
          <w:rFonts w:ascii="Arial" w:hAnsi="Arial" w:cs="Arial"/>
          <w:color w:val="000000"/>
          <w:sz w:val="20"/>
        </w:rPr>
      </w:pPr>
      <w:r w:rsidRPr="006231A5">
        <w:rPr>
          <w:rFonts w:ascii="Arial" w:hAnsi="Arial" w:cs="Arial"/>
          <w:color w:val="000000"/>
          <w:sz w:val="20"/>
        </w:rPr>
        <w:t>- Local:</w:t>
      </w:r>
    </w:p>
    <w:p w14:paraId="3872BCA9" w14:textId="77777777" w:rsidR="00980651" w:rsidRPr="006231A5" w:rsidRDefault="00980651" w:rsidP="00980651">
      <w:pPr>
        <w:widowControl w:val="0"/>
        <w:jc w:val="both"/>
        <w:rPr>
          <w:rFonts w:ascii="Arial" w:hAnsi="Arial" w:cs="Arial"/>
          <w:color w:val="000000"/>
          <w:sz w:val="20"/>
        </w:rPr>
      </w:pPr>
      <w:r w:rsidRPr="006231A5">
        <w:rPr>
          <w:rFonts w:ascii="Arial" w:hAnsi="Arial" w:cs="Arial"/>
          <w:color w:val="000000"/>
          <w:sz w:val="20"/>
        </w:rPr>
        <w:t>- Data:</w:t>
      </w:r>
    </w:p>
    <w:p w14:paraId="2B3B679D" w14:textId="079992FE" w:rsidR="00EB4C88" w:rsidRDefault="00980651" w:rsidP="00980651">
      <w:pPr>
        <w:widowControl w:val="0"/>
        <w:jc w:val="both"/>
        <w:rPr>
          <w:rFonts w:ascii="Verdana" w:hAnsi="Verdana" w:cs="Arial"/>
        </w:rPr>
      </w:pPr>
      <w:r w:rsidRPr="006231A5">
        <w:rPr>
          <w:rFonts w:ascii="Arial" w:hAnsi="Arial" w:cs="Arial"/>
          <w:color w:val="000000"/>
          <w:sz w:val="20"/>
        </w:rPr>
        <w:t>- Nº do registro no CREA, com Região:</w:t>
      </w:r>
    </w:p>
    <w:sectPr w:rsidR="00EB4C88" w:rsidSect="00B87CB2">
      <w:headerReference w:type="default" r:id="rId8"/>
      <w:pgSz w:w="11906" w:h="16838"/>
      <w:pgMar w:top="1580" w:right="1020" w:bottom="777" w:left="1300" w:header="284" w:footer="72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8A5C4" w14:textId="77777777" w:rsidR="00405CF1" w:rsidRDefault="00405CF1">
      <w:pPr>
        <w:spacing w:after="0" w:line="240" w:lineRule="auto"/>
      </w:pPr>
      <w:r>
        <w:separator/>
      </w:r>
    </w:p>
  </w:endnote>
  <w:endnote w:type="continuationSeparator" w:id="0">
    <w:p w14:paraId="24393B6E" w14:textId="77777777" w:rsidR="00405CF1" w:rsidRDefault="0040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C3DB" w14:textId="77777777" w:rsidR="00405CF1" w:rsidRDefault="00405CF1">
      <w:pPr>
        <w:spacing w:after="0" w:line="240" w:lineRule="auto"/>
      </w:pPr>
      <w:r>
        <w:separator/>
      </w:r>
    </w:p>
  </w:footnote>
  <w:footnote w:type="continuationSeparator" w:id="0">
    <w:p w14:paraId="6A8375E3" w14:textId="77777777" w:rsidR="00405CF1" w:rsidRDefault="00405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thickThinSmallGap" w:sz="24" w:space="0" w:color="000080"/>
        <w:left w:val="single" w:sz="4" w:space="0" w:color="auto"/>
        <w:bottom w:val="thinThickSmallGap" w:sz="24" w:space="0" w:color="000080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655"/>
    </w:tblGrid>
    <w:tr w:rsidR="001B3B2E" w14:paraId="2C1EB9B6" w14:textId="77777777" w:rsidTr="003E646C">
      <w:trPr>
        <w:cantSplit/>
        <w:trHeight w:hRule="exact" w:val="400"/>
      </w:trPr>
      <w:tc>
        <w:tcPr>
          <w:tcW w:w="1771" w:type="dxa"/>
          <w:vMerge w:val="restart"/>
          <w:tcBorders>
            <w:top w:val="thickThinSmallGap" w:sz="24" w:space="0" w:color="000080"/>
            <w:left w:val="single" w:sz="4" w:space="0" w:color="000080"/>
            <w:bottom w:val="single" w:sz="4" w:space="0" w:color="000080"/>
            <w:right w:val="nil"/>
          </w:tcBorders>
          <w:vAlign w:val="bottom"/>
        </w:tcPr>
        <w:p w14:paraId="2C1EB9B4" w14:textId="0BBB51F8" w:rsidR="001B3B2E" w:rsidRDefault="00000A01" w:rsidP="001B3B2E">
          <w:pPr>
            <w:pStyle w:val="Cabealho"/>
            <w:jc w:val="center"/>
            <w:rPr>
              <w:rFonts w:ascii="Arial Narrow" w:hAnsi="Arial Narrow"/>
              <w:b/>
              <w:color w:val="000080"/>
              <w:sz w:val="12"/>
            </w:rPr>
          </w:pPr>
          <w:r>
            <w:rPr>
              <w:rFonts w:ascii="Arial Narrow" w:hAnsi="Arial Narrow"/>
              <w:b/>
              <w:noProof/>
              <w:color w:val="000080"/>
              <w:sz w:val="12"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C4459C8" wp14:editId="204D5030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5" name="MSIPCMdf29482ba2e050b972ae520d" descr="{&quot;HashCode&quot;:-1133655239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144DB4F" w14:textId="39D5ACC0" w:rsidR="00000A01" w:rsidRPr="00000A01" w:rsidRDefault="00000A01" w:rsidP="00000A01">
                                <w:pPr>
                                  <w:spacing w:after="0"/>
                                  <w:rPr>
                                    <w:rFonts w:ascii="Calibri" w:hAnsi="Calibri" w:cs="Calibri"/>
                                    <w:color w:val="0000FF"/>
                                    <w:sz w:val="20"/>
                                  </w:rPr>
                                </w:pPr>
                                <w:r w:rsidRPr="00000A01">
                                  <w:rPr>
                                    <w:rFonts w:ascii="Calibri" w:hAnsi="Calibri" w:cs="Calibri"/>
                                    <w:color w:val="0000FF"/>
                                    <w:sz w:val="20"/>
                                  </w:rPr>
                                  <w:t>Uso Interno CPFL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C4459C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df29482ba2e050b972ae520d" o:spid="_x0000_s1026" type="#_x0000_t202" alt="{&quot;HashCode&quot;:-1133655239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      <v:textbox inset="20pt,0,,0">
                      <w:txbxContent>
                        <w:p w14:paraId="7144DB4F" w14:textId="39D5ACC0" w:rsidR="00000A01" w:rsidRPr="00000A01" w:rsidRDefault="00000A01" w:rsidP="00000A01">
                          <w:pPr>
                            <w:spacing w:after="0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000A01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Uso Interno CPFL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1B3B2E">
            <w:rPr>
              <w:rFonts w:ascii="Arial Narrow" w:hAnsi="Arial Narrow"/>
              <w:b/>
              <w:noProof/>
              <w:color w:val="000080"/>
              <w:sz w:val="12"/>
              <w:lang w:eastAsia="pt-BR"/>
            </w:rPr>
            <w:drawing>
              <wp:anchor distT="0" distB="0" distL="114300" distR="114300" simplePos="0" relativeHeight="251657216" behindDoc="0" locked="0" layoutInCell="1" allowOverlap="1" wp14:anchorId="2C1EB9C4" wp14:editId="6DA3AB66">
                <wp:simplePos x="0" y="0"/>
                <wp:positionH relativeFrom="column">
                  <wp:posOffset>-17145</wp:posOffset>
                </wp:positionH>
                <wp:positionV relativeFrom="paragraph">
                  <wp:posOffset>-4445</wp:posOffset>
                </wp:positionV>
                <wp:extent cx="1080135" cy="808990"/>
                <wp:effectExtent l="0" t="0" r="5715" b="0"/>
                <wp:wrapNone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135" cy="808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55" w:type="dxa"/>
          <w:tcBorders>
            <w:top w:val="thickThinSmallGap" w:sz="24" w:space="0" w:color="000080"/>
            <w:left w:val="single" w:sz="4" w:space="0" w:color="000080"/>
            <w:bottom w:val="single" w:sz="4" w:space="0" w:color="000080"/>
          </w:tcBorders>
        </w:tcPr>
        <w:p w14:paraId="2C1EB9B5" w14:textId="77777777" w:rsidR="001B3B2E" w:rsidRDefault="001B3B2E" w:rsidP="001B3B2E">
          <w:pPr>
            <w:pStyle w:val="Cabealho"/>
            <w:rPr>
              <w:color w:val="000080"/>
            </w:rPr>
          </w:pPr>
          <w:r>
            <w:rPr>
              <w:color w:val="000080"/>
              <w:sz w:val="18"/>
            </w:rPr>
            <w:t xml:space="preserve">Tipo de Documento: </w:t>
          </w:r>
          <w:r w:rsidRPr="001B3B2E">
            <w:rPr>
              <w:rFonts w:ascii="Arial" w:hAnsi="Arial" w:cs="Arial"/>
              <w:sz w:val="20"/>
              <w:szCs w:val="20"/>
            </w:rPr>
            <w:t>Norma Técnica</w:t>
          </w:r>
        </w:p>
      </w:tc>
    </w:tr>
    <w:tr w:rsidR="001B3B2E" w14:paraId="2C1EB9B9" w14:textId="77777777" w:rsidTr="003E646C">
      <w:trPr>
        <w:cantSplit/>
        <w:trHeight w:hRule="exact" w:val="300"/>
      </w:trPr>
      <w:tc>
        <w:tcPr>
          <w:tcW w:w="1771" w:type="dxa"/>
          <w:vMerge/>
          <w:tcBorders>
            <w:top w:val="single" w:sz="4" w:space="0" w:color="auto"/>
            <w:left w:val="single" w:sz="4" w:space="0" w:color="000080"/>
            <w:bottom w:val="single" w:sz="4" w:space="0" w:color="000080"/>
            <w:right w:val="nil"/>
          </w:tcBorders>
        </w:tcPr>
        <w:p w14:paraId="2C1EB9B7" w14:textId="77777777" w:rsidR="001B3B2E" w:rsidRDefault="001B3B2E" w:rsidP="001B3B2E">
          <w:pPr>
            <w:pStyle w:val="Cabealho"/>
            <w:rPr>
              <w:sz w:val="28"/>
            </w:rPr>
          </w:pPr>
        </w:p>
      </w:tc>
      <w:tc>
        <w:tcPr>
          <w:tcW w:w="7655" w:type="dxa"/>
          <w:tcBorders>
            <w:top w:val="nil"/>
            <w:left w:val="single" w:sz="4" w:space="0" w:color="000080"/>
            <w:bottom w:val="nil"/>
          </w:tcBorders>
        </w:tcPr>
        <w:p w14:paraId="2C1EB9B8" w14:textId="77777777" w:rsidR="001B3B2E" w:rsidRDefault="001B3B2E" w:rsidP="001B3B2E">
          <w:pPr>
            <w:pStyle w:val="Cabealho"/>
            <w:rPr>
              <w:color w:val="000080"/>
            </w:rPr>
          </w:pPr>
          <w:r>
            <w:rPr>
              <w:color w:val="000080"/>
              <w:sz w:val="18"/>
            </w:rPr>
            <w:t>Área de Aplicação:</w:t>
          </w:r>
          <w:r>
            <w:rPr>
              <w:color w:val="000080"/>
            </w:rPr>
            <w:t xml:space="preserve"> </w:t>
          </w:r>
          <w:r w:rsidRPr="001B3B2E">
            <w:rPr>
              <w:rFonts w:ascii="Arial" w:hAnsi="Arial" w:cs="Arial"/>
              <w:sz w:val="20"/>
              <w:szCs w:val="20"/>
            </w:rPr>
            <w:t>Subestação</w:t>
          </w:r>
        </w:p>
      </w:tc>
    </w:tr>
    <w:tr w:rsidR="001B3B2E" w14:paraId="2C1EB9BF" w14:textId="77777777" w:rsidTr="003E646C">
      <w:trPr>
        <w:cantSplit/>
        <w:trHeight w:val="566"/>
      </w:trPr>
      <w:tc>
        <w:tcPr>
          <w:tcW w:w="1771" w:type="dxa"/>
          <w:vMerge/>
          <w:tcBorders>
            <w:top w:val="single" w:sz="4" w:space="0" w:color="auto"/>
            <w:left w:val="single" w:sz="4" w:space="0" w:color="000080"/>
            <w:bottom w:val="nil"/>
            <w:right w:val="nil"/>
          </w:tcBorders>
        </w:tcPr>
        <w:p w14:paraId="2C1EB9BA" w14:textId="77777777" w:rsidR="001B3B2E" w:rsidRDefault="001B3B2E" w:rsidP="001B3B2E">
          <w:pPr>
            <w:pStyle w:val="Cabealho"/>
            <w:rPr>
              <w:rFonts w:ascii="Arial Black" w:hAnsi="Arial Black"/>
              <w:i/>
              <w:sz w:val="16"/>
            </w:rPr>
          </w:pPr>
        </w:p>
      </w:tc>
      <w:tc>
        <w:tcPr>
          <w:tcW w:w="7655" w:type="dxa"/>
          <w:vMerge w:val="restart"/>
          <w:tcBorders>
            <w:top w:val="single" w:sz="4" w:space="0" w:color="000080"/>
            <w:left w:val="single" w:sz="4" w:space="0" w:color="000080"/>
            <w:bottom w:val="thinThickSmallGap" w:sz="24" w:space="0" w:color="000080"/>
          </w:tcBorders>
        </w:tcPr>
        <w:p w14:paraId="2C1EB9BB" w14:textId="77777777" w:rsidR="001B3B2E" w:rsidRDefault="001B3B2E" w:rsidP="001B3B2E">
          <w:pPr>
            <w:pStyle w:val="Cabealho"/>
            <w:rPr>
              <w:color w:val="000080"/>
              <w:sz w:val="18"/>
            </w:rPr>
          </w:pPr>
          <w:r>
            <w:rPr>
              <w:color w:val="000080"/>
              <w:sz w:val="18"/>
            </w:rPr>
            <w:t>Título do Documento:</w:t>
          </w:r>
        </w:p>
        <w:p w14:paraId="2C1EB9BC" w14:textId="77777777" w:rsidR="001B3B2E" w:rsidRPr="001B3B2E" w:rsidRDefault="001B3B2E" w:rsidP="001B3B2E">
          <w:pPr>
            <w:pStyle w:val="Cabealho"/>
            <w:rPr>
              <w:rFonts w:ascii="Arial" w:hAnsi="Arial" w:cs="Arial"/>
              <w:sz w:val="20"/>
              <w:szCs w:val="20"/>
            </w:rPr>
          </w:pPr>
          <w:r w:rsidRPr="001B3B2E">
            <w:rPr>
              <w:rFonts w:ascii="Arial" w:hAnsi="Arial" w:cs="Arial"/>
              <w:sz w:val="20"/>
              <w:szCs w:val="20"/>
            </w:rPr>
            <w:t>Conexão aos Sistemas Elétricos de Subtransmissão da CPFL</w:t>
          </w:r>
        </w:p>
        <w:p w14:paraId="2C1EB9BD" w14:textId="77777777" w:rsidR="001B3B2E" w:rsidRDefault="001B3B2E" w:rsidP="001B3B2E">
          <w:pPr>
            <w:pStyle w:val="Cabealho"/>
            <w:rPr>
              <w:color w:val="000080"/>
            </w:rPr>
          </w:pPr>
        </w:p>
        <w:p w14:paraId="2C1EB9BE" w14:textId="77777777" w:rsidR="001B3B2E" w:rsidRDefault="001B3B2E" w:rsidP="001B3B2E">
          <w:pPr>
            <w:pStyle w:val="Cabealho"/>
            <w:rPr>
              <w:color w:val="000080"/>
            </w:rPr>
          </w:pPr>
        </w:p>
      </w:tc>
    </w:tr>
    <w:tr w:rsidR="001B3B2E" w14:paraId="2C1EB9C2" w14:textId="77777777" w:rsidTr="003E646C">
      <w:trPr>
        <w:cantSplit/>
        <w:trHeight w:hRule="exact" w:val="500"/>
      </w:trPr>
      <w:tc>
        <w:tcPr>
          <w:tcW w:w="1771" w:type="dxa"/>
          <w:tcBorders>
            <w:top w:val="nil"/>
            <w:left w:val="single" w:sz="4" w:space="0" w:color="000080"/>
            <w:bottom w:val="thinThickSmallGap" w:sz="24" w:space="0" w:color="000080"/>
            <w:right w:val="single" w:sz="4" w:space="0" w:color="000080"/>
          </w:tcBorders>
          <w:vAlign w:val="center"/>
        </w:tcPr>
        <w:p w14:paraId="2C1EB9C0" w14:textId="77777777" w:rsidR="001B3B2E" w:rsidRDefault="001B3B2E" w:rsidP="001B3B2E">
          <w:pPr>
            <w:pStyle w:val="Cabealho"/>
            <w:jc w:val="center"/>
            <w:rPr>
              <w:rFonts w:ascii="Univers Condensed" w:hAnsi="Univers Condensed"/>
              <w:i/>
              <w:spacing w:val="-10"/>
              <w:sz w:val="26"/>
            </w:rPr>
          </w:pPr>
        </w:p>
      </w:tc>
      <w:tc>
        <w:tcPr>
          <w:tcW w:w="7655" w:type="dxa"/>
          <w:vMerge/>
          <w:tcBorders>
            <w:left w:val="nil"/>
            <w:bottom w:val="thinThickSmallGap" w:sz="24" w:space="0" w:color="000080"/>
          </w:tcBorders>
        </w:tcPr>
        <w:p w14:paraId="2C1EB9C1" w14:textId="77777777" w:rsidR="001B3B2E" w:rsidRDefault="001B3B2E" w:rsidP="001B3B2E">
          <w:pPr>
            <w:pStyle w:val="Cabealho"/>
            <w:rPr>
              <w:b/>
              <w:sz w:val="18"/>
            </w:rPr>
          </w:pPr>
        </w:p>
      </w:tc>
    </w:tr>
  </w:tbl>
  <w:p w14:paraId="2C1EB9C3" w14:textId="77777777" w:rsidR="006B2E96" w:rsidRDefault="006B2E96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0F7D"/>
    <w:multiLevelType w:val="hybridMultilevel"/>
    <w:tmpl w:val="C150A3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652F4"/>
    <w:multiLevelType w:val="hybridMultilevel"/>
    <w:tmpl w:val="1FD8EF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70EAB"/>
    <w:multiLevelType w:val="hybridMultilevel"/>
    <w:tmpl w:val="2E8ADCA2"/>
    <w:lvl w:ilvl="0" w:tplc="3362AF22">
      <w:start w:val="3"/>
      <w:numFmt w:val="bullet"/>
      <w:lvlText w:val=""/>
      <w:lvlJc w:val="left"/>
      <w:pPr>
        <w:ind w:left="83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3" w15:restartNumberingAfterBreak="0">
    <w:nsid w:val="1F640993"/>
    <w:multiLevelType w:val="hybridMultilevel"/>
    <w:tmpl w:val="EE525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64701"/>
    <w:multiLevelType w:val="hybridMultilevel"/>
    <w:tmpl w:val="3C0AAF3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C0452"/>
    <w:multiLevelType w:val="multilevel"/>
    <w:tmpl w:val="C76284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383100B3"/>
    <w:multiLevelType w:val="multilevel"/>
    <w:tmpl w:val="FEAE0B44"/>
    <w:lvl w:ilvl="0">
      <w:start w:val="5"/>
      <w:numFmt w:val="decimal"/>
      <w:lvlText w:val="%1"/>
      <w:lvlJc w:val="left"/>
      <w:pPr>
        <w:ind w:left="302" w:hanging="184"/>
      </w:pPr>
      <w:rPr>
        <w:rFonts w:ascii="Verdana" w:hAnsi="Verdana" w:cs="Arial"/>
        <w:b/>
        <w:bCs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228" w:hanging="1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157" w:hanging="1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086" w:hanging="1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15" w:hanging="1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43" w:hanging="1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872" w:hanging="1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01" w:hanging="1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30" w:hanging="184"/>
      </w:pPr>
      <w:rPr>
        <w:rFonts w:ascii="Symbol" w:hAnsi="Symbol" w:cs="Symbol" w:hint="default"/>
      </w:rPr>
    </w:lvl>
  </w:abstractNum>
  <w:abstractNum w:abstractNumId="7" w15:restartNumberingAfterBreak="0">
    <w:nsid w:val="42421EB2"/>
    <w:multiLevelType w:val="hybridMultilevel"/>
    <w:tmpl w:val="2EACE664"/>
    <w:lvl w:ilvl="0" w:tplc="78F4A7A0">
      <w:start w:val="3"/>
      <w:numFmt w:val="bullet"/>
      <w:lvlText w:val=""/>
      <w:lvlJc w:val="left"/>
      <w:pPr>
        <w:ind w:left="47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8" w15:restartNumberingAfterBreak="0">
    <w:nsid w:val="424A46BE"/>
    <w:multiLevelType w:val="multilevel"/>
    <w:tmpl w:val="4DE22600"/>
    <w:lvl w:ilvl="0">
      <w:start w:val="1"/>
      <w:numFmt w:val="bullet"/>
      <w:lvlText w:val=""/>
      <w:lvlJc w:val="left"/>
      <w:pPr>
        <w:ind w:left="402" w:hanging="285"/>
      </w:pPr>
      <w:rPr>
        <w:rFonts w:ascii="Symbol" w:hAnsi="Symbol" w:cs="Symbol" w:hint="default"/>
        <w:b w:val="0"/>
        <w:b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318" w:hanging="28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37" w:hanging="28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6" w:hanging="28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28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93" w:hanging="28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2" w:hanging="28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31" w:hanging="28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285"/>
      </w:pPr>
      <w:rPr>
        <w:rFonts w:ascii="Symbol" w:hAnsi="Symbol" w:cs="Symbol" w:hint="default"/>
      </w:rPr>
    </w:lvl>
  </w:abstractNum>
  <w:abstractNum w:abstractNumId="9" w15:restartNumberingAfterBreak="0">
    <w:nsid w:val="496B459B"/>
    <w:multiLevelType w:val="hybridMultilevel"/>
    <w:tmpl w:val="1FD0CBC8"/>
    <w:lvl w:ilvl="0" w:tplc="0416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0" w15:restartNumberingAfterBreak="0">
    <w:nsid w:val="4CB44C6F"/>
    <w:multiLevelType w:val="multilevel"/>
    <w:tmpl w:val="F3742FC8"/>
    <w:lvl w:ilvl="0">
      <w:start w:val="1"/>
      <w:numFmt w:val="bullet"/>
      <w:lvlText w:val=""/>
      <w:lvlJc w:val="left"/>
      <w:pPr>
        <w:ind w:left="402" w:hanging="285"/>
      </w:pPr>
      <w:rPr>
        <w:rFonts w:ascii="Symbol" w:hAnsi="Symbol" w:cs="Symbol" w:hint="default"/>
        <w:b/>
        <w:bCs w:val="0"/>
        <w:w w:val="99"/>
        <w:sz w:val="22"/>
        <w:szCs w:val="22"/>
      </w:rPr>
    </w:lvl>
    <w:lvl w:ilvl="1">
      <w:start w:val="1"/>
      <w:numFmt w:val="bullet"/>
      <w:lvlText w:val=""/>
      <w:lvlJc w:val="left"/>
      <w:pPr>
        <w:ind w:left="1318" w:hanging="28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237" w:hanging="28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156" w:hanging="28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075" w:hanging="28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993" w:hanging="28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912" w:hanging="28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831" w:hanging="28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285"/>
      </w:pPr>
      <w:rPr>
        <w:rFonts w:ascii="Symbol" w:hAnsi="Symbol" w:cs="Symbol" w:hint="default"/>
      </w:rPr>
    </w:lvl>
  </w:abstractNum>
  <w:abstractNum w:abstractNumId="11" w15:restartNumberingAfterBreak="0">
    <w:nsid w:val="72481071"/>
    <w:multiLevelType w:val="hybridMultilevel"/>
    <w:tmpl w:val="CA0487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C0F03"/>
    <w:multiLevelType w:val="hybridMultilevel"/>
    <w:tmpl w:val="BDE0D6DA"/>
    <w:lvl w:ilvl="0" w:tplc="1ABAA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305896">
    <w:abstractNumId w:val="10"/>
  </w:num>
  <w:num w:numId="2" w16cid:durableId="1067803733">
    <w:abstractNumId w:val="6"/>
  </w:num>
  <w:num w:numId="3" w16cid:durableId="2134784922">
    <w:abstractNumId w:val="8"/>
  </w:num>
  <w:num w:numId="4" w16cid:durableId="1548373304">
    <w:abstractNumId w:val="5"/>
  </w:num>
  <w:num w:numId="5" w16cid:durableId="2064526238">
    <w:abstractNumId w:val="0"/>
  </w:num>
  <w:num w:numId="6" w16cid:durableId="2070570436">
    <w:abstractNumId w:val="12"/>
  </w:num>
  <w:num w:numId="7" w16cid:durableId="1570964675">
    <w:abstractNumId w:val="9"/>
  </w:num>
  <w:num w:numId="8" w16cid:durableId="776483286">
    <w:abstractNumId w:val="3"/>
  </w:num>
  <w:num w:numId="9" w16cid:durableId="9114003">
    <w:abstractNumId w:val="11"/>
  </w:num>
  <w:num w:numId="10" w16cid:durableId="565799573">
    <w:abstractNumId w:val="4"/>
  </w:num>
  <w:num w:numId="11" w16cid:durableId="269319576">
    <w:abstractNumId w:val="1"/>
  </w:num>
  <w:num w:numId="12" w16cid:durableId="762527806">
    <w:abstractNumId w:val="7"/>
  </w:num>
  <w:num w:numId="13" w16cid:durableId="18686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trackRevisions/>
  <w:defaultTabStop w:val="113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E96"/>
    <w:rsid w:val="00000A01"/>
    <w:rsid w:val="000132B9"/>
    <w:rsid w:val="00015F53"/>
    <w:rsid w:val="00022030"/>
    <w:rsid w:val="00035AE0"/>
    <w:rsid w:val="00035C37"/>
    <w:rsid w:val="00046F26"/>
    <w:rsid w:val="00057E84"/>
    <w:rsid w:val="00065128"/>
    <w:rsid w:val="00070661"/>
    <w:rsid w:val="00071FE8"/>
    <w:rsid w:val="00080D0C"/>
    <w:rsid w:val="00083156"/>
    <w:rsid w:val="00093CFA"/>
    <w:rsid w:val="000A0B5E"/>
    <w:rsid w:val="000B6169"/>
    <w:rsid w:val="000B6B62"/>
    <w:rsid w:val="000C3684"/>
    <w:rsid w:val="000C55FF"/>
    <w:rsid w:val="000D6828"/>
    <w:rsid w:val="000F68C7"/>
    <w:rsid w:val="00111EFD"/>
    <w:rsid w:val="0011472F"/>
    <w:rsid w:val="00122C2C"/>
    <w:rsid w:val="00122EA4"/>
    <w:rsid w:val="001621BD"/>
    <w:rsid w:val="00183B9A"/>
    <w:rsid w:val="00197262"/>
    <w:rsid w:val="001A00ED"/>
    <w:rsid w:val="001A0E7A"/>
    <w:rsid w:val="001B3B2E"/>
    <w:rsid w:val="001B6274"/>
    <w:rsid w:val="001C518D"/>
    <w:rsid w:val="001D1BAD"/>
    <w:rsid w:val="001D5907"/>
    <w:rsid w:val="001E06FB"/>
    <w:rsid w:val="001E5116"/>
    <w:rsid w:val="0020318A"/>
    <w:rsid w:val="002123B8"/>
    <w:rsid w:val="002147A3"/>
    <w:rsid w:val="002343CB"/>
    <w:rsid w:val="0023596E"/>
    <w:rsid w:val="002368BD"/>
    <w:rsid w:val="00237BC4"/>
    <w:rsid w:val="002412BD"/>
    <w:rsid w:val="00244135"/>
    <w:rsid w:val="00253CA2"/>
    <w:rsid w:val="00253F80"/>
    <w:rsid w:val="0026061C"/>
    <w:rsid w:val="00264314"/>
    <w:rsid w:val="00294719"/>
    <w:rsid w:val="002A080B"/>
    <w:rsid w:val="002A62F2"/>
    <w:rsid w:val="002B5A8B"/>
    <w:rsid w:val="002B7767"/>
    <w:rsid w:val="002D5B70"/>
    <w:rsid w:val="002E2969"/>
    <w:rsid w:val="002E758D"/>
    <w:rsid w:val="002F1D30"/>
    <w:rsid w:val="002F6101"/>
    <w:rsid w:val="0030237D"/>
    <w:rsid w:val="00303E42"/>
    <w:rsid w:val="003170F1"/>
    <w:rsid w:val="003238CC"/>
    <w:rsid w:val="00325E9B"/>
    <w:rsid w:val="00325F70"/>
    <w:rsid w:val="00336331"/>
    <w:rsid w:val="00393177"/>
    <w:rsid w:val="00396421"/>
    <w:rsid w:val="003A0D21"/>
    <w:rsid w:val="003A2DC9"/>
    <w:rsid w:val="003B0EA7"/>
    <w:rsid w:val="003B7985"/>
    <w:rsid w:val="003C772F"/>
    <w:rsid w:val="003D4A4D"/>
    <w:rsid w:val="003F0AF4"/>
    <w:rsid w:val="003F0E2B"/>
    <w:rsid w:val="00404AA6"/>
    <w:rsid w:val="00405CF1"/>
    <w:rsid w:val="004255EE"/>
    <w:rsid w:val="00437043"/>
    <w:rsid w:val="0044214C"/>
    <w:rsid w:val="00444062"/>
    <w:rsid w:val="00452EE0"/>
    <w:rsid w:val="00466513"/>
    <w:rsid w:val="00466CED"/>
    <w:rsid w:val="00474AF0"/>
    <w:rsid w:val="00483D34"/>
    <w:rsid w:val="0048432A"/>
    <w:rsid w:val="004B13E2"/>
    <w:rsid w:val="004B18AE"/>
    <w:rsid w:val="004B1F3A"/>
    <w:rsid w:val="004B2E61"/>
    <w:rsid w:val="004F7A99"/>
    <w:rsid w:val="00513CD3"/>
    <w:rsid w:val="00520FA4"/>
    <w:rsid w:val="00530D60"/>
    <w:rsid w:val="00545E86"/>
    <w:rsid w:val="00546C1E"/>
    <w:rsid w:val="00546C87"/>
    <w:rsid w:val="0055309A"/>
    <w:rsid w:val="00554ECA"/>
    <w:rsid w:val="0055660A"/>
    <w:rsid w:val="00572704"/>
    <w:rsid w:val="00572A1B"/>
    <w:rsid w:val="0058285A"/>
    <w:rsid w:val="00585777"/>
    <w:rsid w:val="00590B7D"/>
    <w:rsid w:val="00597A80"/>
    <w:rsid w:val="005B2102"/>
    <w:rsid w:val="005E1501"/>
    <w:rsid w:val="005E45BF"/>
    <w:rsid w:val="005F66D2"/>
    <w:rsid w:val="00600C0F"/>
    <w:rsid w:val="00601EF4"/>
    <w:rsid w:val="006156F9"/>
    <w:rsid w:val="0061631B"/>
    <w:rsid w:val="006179B6"/>
    <w:rsid w:val="0062018B"/>
    <w:rsid w:val="006224AD"/>
    <w:rsid w:val="00622AAD"/>
    <w:rsid w:val="00627562"/>
    <w:rsid w:val="00642B63"/>
    <w:rsid w:val="00643B03"/>
    <w:rsid w:val="00643FB1"/>
    <w:rsid w:val="00645CD0"/>
    <w:rsid w:val="00647830"/>
    <w:rsid w:val="006650D3"/>
    <w:rsid w:val="0067140B"/>
    <w:rsid w:val="006743F4"/>
    <w:rsid w:val="006825F9"/>
    <w:rsid w:val="006919D2"/>
    <w:rsid w:val="006971FA"/>
    <w:rsid w:val="006A0AB1"/>
    <w:rsid w:val="006A3D0E"/>
    <w:rsid w:val="006A728C"/>
    <w:rsid w:val="006B2E96"/>
    <w:rsid w:val="006B4A2B"/>
    <w:rsid w:val="006C73D2"/>
    <w:rsid w:val="006D4CE6"/>
    <w:rsid w:val="006F1928"/>
    <w:rsid w:val="006F45DF"/>
    <w:rsid w:val="006F7F4E"/>
    <w:rsid w:val="007051DD"/>
    <w:rsid w:val="007053E7"/>
    <w:rsid w:val="00710981"/>
    <w:rsid w:val="007313AB"/>
    <w:rsid w:val="00731C71"/>
    <w:rsid w:val="00751E9C"/>
    <w:rsid w:val="007609E0"/>
    <w:rsid w:val="007701F9"/>
    <w:rsid w:val="007726C3"/>
    <w:rsid w:val="0077345B"/>
    <w:rsid w:val="00781E6D"/>
    <w:rsid w:val="00794A38"/>
    <w:rsid w:val="007A6CA6"/>
    <w:rsid w:val="007B676C"/>
    <w:rsid w:val="007C0564"/>
    <w:rsid w:val="007C784E"/>
    <w:rsid w:val="007D0496"/>
    <w:rsid w:val="007E2F9C"/>
    <w:rsid w:val="007F421A"/>
    <w:rsid w:val="00824ACE"/>
    <w:rsid w:val="00826BE3"/>
    <w:rsid w:val="00836934"/>
    <w:rsid w:val="00840514"/>
    <w:rsid w:val="008515CB"/>
    <w:rsid w:val="0086531A"/>
    <w:rsid w:val="00866A88"/>
    <w:rsid w:val="00866CA9"/>
    <w:rsid w:val="00871F40"/>
    <w:rsid w:val="008863A6"/>
    <w:rsid w:val="008B057D"/>
    <w:rsid w:val="008B3E43"/>
    <w:rsid w:val="008B4E7D"/>
    <w:rsid w:val="008D28B7"/>
    <w:rsid w:val="008D4CAC"/>
    <w:rsid w:val="008D582B"/>
    <w:rsid w:val="008D76DC"/>
    <w:rsid w:val="008E0C61"/>
    <w:rsid w:val="008E67C9"/>
    <w:rsid w:val="008F72E7"/>
    <w:rsid w:val="008F74D6"/>
    <w:rsid w:val="009004F6"/>
    <w:rsid w:val="00902768"/>
    <w:rsid w:val="00903C8B"/>
    <w:rsid w:val="0091484C"/>
    <w:rsid w:val="00931EE1"/>
    <w:rsid w:val="009365DF"/>
    <w:rsid w:val="009426F7"/>
    <w:rsid w:val="00943F60"/>
    <w:rsid w:val="00951775"/>
    <w:rsid w:val="0097219D"/>
    <w:rsid w:val="00980651"/>
    <w:rsid w:val="00986D29"/>
    <w:rsid w:val="0098753B"/>
    <w:rsid w:val="009A5881"/>
    <w:rsid w:val="009B1AAC"/>
    <w:rsid w:val="009B3FD5"/>
    <w:rsid w:val="009B5EA0"/>
    <w:rsid w:val="009C1750"/>
    <w:rsid w:val="009C6D51"/>
    <w:rsid w:val="009D06B5"/>
    <w:rsid w:val="009E3173"/>
    <w:rsid w:val="00A02D63"/>
    <w:rsid w:val="00A23BB2"/>
    <w:rsid w:val="00A260A3"/>
    <w:rsid w:val="00A26398"/>
    <w:rsid w:val="00A27B08"/>
    <w:rsid w:val="00A31A15"/>
    <w:rsid w:val="00A3224D"/>
    <w:rsid w:val="00A332FA"/>
    <w:rsid w:val="00A33643"/>
    <w:rsid w:val="00A350A6"/>
    <w:rsid w:val="00A4434B"/>
    <w:rsid w:val="00A47836"/>
    <w:rsid w:val="00A71681"/>
    <w:rsid w:val="00A74180"/>
    <w:rsid w:val="00A973C1"/>
    <w:rsid w:val="00AB20EC"/>
    <w:rsid w:val="00AD316D"/>
    <w:rsid w:val="00AD5F10"/>
    <w:rsid w:val="00AE05CD"/>
    <w:rsid w:val="00AE77B7"/>
    <w:rsid w:val="00AF2739"/>
    <w:rsid w:val="00AF4A75"/>
    <w:rsid w:val="00AF5EA8"/>
    <w:rsid w:val="00AF6858"/>
    <w:rsid w:val="00B03CDB"/>
    <w:rsid w:val="00B10D7F"/>
    <w:rsid w:val="00B1560D"/>
    <w:rsid w:val="00B344CA"/>
    <w:rsid w:val="00B41981"/>
    <w:rsid w:val="00B420F2"/>
    <w:rsid w:val="00B474FA"/>
    <w:rsid w:val="00B612DC"/>
    <w:rsid w:val="00B61716"/>
    <w:rsid w:val="00B63FDD"/>
    <w:rsid w:val="00B6749D"/>
    <w:rsid w:val="00B72BFB"/>
    <w:rsid w:val="00B81AD7"/>
    <w:rsid w:val="00B81D76"/>
    <w:rsid w:val="00B834E9"/>
    <w:rsid w:val="00B83A97"/>
    <w:rsid w:val="00B87CB2"/>
    <w:rsid w:val="00BA1D65"/>
    <w:rsid w:val="00BB71D2"/>
    <w:rsid w:val="00BC567B"/>
    <w:rsid w:val="00BD4F53"/>
    <w:rsid w:val="00BE01FC"/>
    <w:rsid w:val="00BE2513"/>
    <w:rsid w:val="00BE6CB6"/>
    <w:rsid w:val="00BF3F4D"/>
    <w:rsid w:val="00C01741"/>
    <w:rsid w:val="00C03560"/>
    <w:rsid w:val="00C1061F"/>
    <w:rsid w:val="00C14997"/>
    <w:rsid w:val="00C255D8"/>
    <w:rsid w:val="00C25DCE"/>
    <w:rsid w:val="00C30BF9"/>
    <w:rsid w:val="00C327DC"/>
    <w:rsid w:val="00C352DA"/>
    <w:rsid w:val="00C64A15"/>
    <w:rsid w:val="00C74DBB"/>
    <w:rsid w:val="00C80C13"/>
    <w:rsid w:val="00C8170F"/>
    <w:rsid w:val="00C85066"/>
    <w:rsid w:val="00C90E32"/>
    <w:rsid w:val="00C92593"/>
    <w:rsid w:val="00CB06DA"/>
    <w:rsid w:val="00CB54F8"/>
    <w:rsid w:val="00CC2843"/>
    <w:rsid w:val="00CC2CED"/>
    <w:rsid w:val="00CD0B5D"/>
    <w:rsid w:val="00CD4E8B"/>
    <w:rsid w:val="00CD66FB"/>
    <w:rsid w:val="00CE72A7"/>
    <w:rsid w:val="00D03E22"/>
    <w:rsid w:val="00D140B6"/>
    <w:rsid w:val="00D22BBD"/>
    <w:rsid w:val="00D32721"/>
    <w:rsid w:val="00D73B50"/>
    <w:rsid w:val="00D8164C"/>
    <w:rsid w:val="00DA72AA"/>
    <w:rsid w:val="00DB0C45"/>
    <w:rsid w:val="00DB2A45"/>
    <w:rsid w:val="00DB6FF4"/>
    <w:rsid w:val="00DD676B"/>
    <w:rsid w:val="00DF178E"/>
    <w:rsid w:val="00E058DC"/>
    <w:rsid w:val="00E21173"/>
    <w:rsid w:val="00E31214"/>
    <w:rsid w:val="00E351A7"/>
    <w:rsid w:val="00E351C6"/>
    <w:rsid w:val="00E35CD3"/>
    <w:rsid w:val="00E409BD"/>
    <w:rsid w:val="00E6051C"/>
    <w:rsid w:val="00E608F1"/>
    <w:rsid w:val="00E633DE"/>
    <w:rsid w:val="00E729C8"/>
    <w:rsid w:val="00E8250A"/>
    <w:rsid w:val="00E857EF"/>
    <w:rsid w:val="00E86BFD"/>
    <w:rsid w:val="00E967BE"/>
    <w:rsid w:val="00E96A73"/>
    <w:rsid w:val="00E97FA7"/>
    <w:rsid w:val="00EA477A"/>
    <w:rsid w:val="00EB0A8E"/>
    <w:rsid w:val="00EB28ED"/>
    <w:rsid w:val="00EB4C88"/>
    <w:rsid w:val="00EB6F07"/>
    <w:rsid w:val="00EC0DC7"/>
    <w:rsid w:val="00EC160C"/>
    <w:rsid w:val="00EE4325"/>
    <w:rsid w:val="00EE6C79"/>
    <w:rsid w:val="00F00606"/>
    <w:rsid w:val="00F07039"/>
    <w:rsid w:val="00F1046D"/>
    <w:rsid w:val="00F14BF9"/>
    <w:rsid w:val="00F36FC2"/>
    <w:rsid w:val="00F411A0"/>
    <w:rsid w:val="00F4339B"/>
    <w:rsid w:val="00F44A80"/>
    <w:rsid w:val="00F50F01"/>
    <w:rsid w:val="00F723C3"/>
    <w:rsid w:val="00F83E62"/>
    <w:rsid w:val="00F92FC5"/>
    <w:rsid w:val="00F954E3"/>
    <w:rsid w:val="00FB5846"/>
    <w:rsid w:val="00FB7A26"/>
    <w:rsid w:val="00FC42D5"/>
    <w:rsid w:val="00FC6831"/>
    <w:rsid w:val="00FD2F3F"/>
    <w:rsid w:val="00FD4F3E"/>
    <w:rsid w:val="00FE1A82"/>
    <w:rsid w:val="00FF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1EB856"/>
  <w15:docId w15:val="{29253B0D-755C-4308-8909-A4D3EAB7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qFormat/>
    <w:rsid w:val="00685FA1"/>
    <w:rPr>
      <w:rFonts w:ascii="Arial" w:hAnsi="Arial" w:cs="Arial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sid w:val="00685FA1"/>
    <w:rPr>
      <w:rFonts w:ascii="Arial" w:hAnsi="Arial" w:cs="Arial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sid w:val="00685FA1"/>
    <w:rPr>
      <w:rFonts w:ascii="Symbol" w:hAnsi="Symbol"/>
      <w:b w:val="0"/>
      <w:bCs w:val="0"/>
      <w:i w:val="0"/>
      <w:iCs w:val="0"/>
      <w:color w:val="000000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C53AE"/>
  </w:style>
  <w:style w:type="character" w:customStyle="1" w:styleId="RodapChar">
    <w:name w:val="Rodapé Char"/>
    <w:basedOn w:val="Fontepargpadro"/>
    <w:link w:val="Rodap"/>
    <w:uiPriority w:val="99"/>
    <w:qFormat/>
    <w:rsid w:val="00EC53A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85FA1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EC53A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C53AE"/>
    <w:pPr>
      <w:tabs>
        <w:tab w:val="center" w:pos="4252"/>
        <w:tab w:val="right" w:pos="8504"/>
      </w:tabs>
      <w:spacing w:after="0" w:line="240" w:lineRule="auto"/>
    </w:pPr>
  </w:style>
  <w:style w:type="paragraph" w:styleId="SemEspaamento">
    <w:name w:val="No Spacing"/>
    <w:uiPriority w:val="1"/>
    <w:qFormat/>
    <w:rsid w:val="006A728C"/>
    <w:pPr>
      <w:jc w:val="both"/>
    </w:pPr>
    <w:rPr>
      <w:rFonts w:ascii="Tahoma" w:hAnsi="Tahoma"/>
      <w:sz w:val="22"/>
    </w:rPr>
  </w:style>
  <w:style w:type="paragraph" w:styleId="Reviso">
    <w:name w:val="Revision"/>
    <w:hidden/>
    <w:uiPriority w:val="99"/>
    <w:semiHidden/>
    <w:rsid w:val="00A47836"/>
    <w:rPr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8863A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63A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63A6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63A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63A6"/>
    <w:rPr>
      <w:b/>
      <w:bCs/>
      <w:szCs w:val="20"/>
    </w:rPr>
  </w:style>
  <w:style w:type="character" w:customStyle="1" w:styleId="cf01">
    <w:name w:val="cf01"/>
    <w:basedOn w:val="Fontepargpadro"/>
    <w:rsid w:val="00D140B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6A2CF-22BF-4D34-9212-6E1D2095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Andre Tristao</dc:creator>
  <dc:description/>
  <cp:lastModifiedBy>JULIANE SOARES DE SOUZA</cp:lastModifiedBy>
  <cp:revision>27</cp:revision>
  <dcterms:created xsi:type="dcterms:W3CDTF">2022-09-16T19:13:00Z</dcterms:created>
  <dcterms:modified xsi:type="dcterms:W3CDTF">2022-09-26T18:22:00Z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022f19bc-c0ef-436a-be43-be1adb274cf3_Enabled">
    <vt:lpwstr>true</vt:lpwstr>
  </property>
  <property fmtid="{D5CDD505-2E9C-101B-9397-08002B2CF9AE}" pid="9" name="MSIP_Label_022f19bc-c0ef-436a-be43-be1adb274cf3_SetDate">
    <vt:lpwstr>2022-09-16T19:13:01Z</vt:lpwstr>
  </property>
  <property fmtid="{D5CDD505-2E9C-101B-9397-08002B2CF9AE}" pid="10" name="MSIP_Label_022f19bc-c0ef-436a-be43-be1adb274cf3_Method">
    <vt:lpwstr>Standard</vt:lpwstr>
  </property>
  <property fmtid="{D5CDD505-2E9C-101B-9397-08002B2CF9AE}" pid="11" name="MSIP_Label_022f19bc-c0ef-436a-be43-be1adb274cf3_Name">
    <vt:lpwstr>Interno</vt:lpwstr>
  </property>
  <property fmtid="{D5CDD505-2E9C-101B-9397-08002B2CF9AE}" pid="12" name="MSIP_Label_022f19bc-c0ef-436a-be43-be1adb274cf3_SiteId">
    <vt:lpwstr>93546618-e20a-4fd3-a884-9e33ca7234a7</vt:lpwstr>
  </property>
  <property fmtid="{D5CDD505-2E9C-101B-9397-08002B2CF9AE}" pid="13" name="MSIP_Label_022f19bc-c0ef-436a-be43-be1adb274cf3_ActionId">
    <vt:lpwstr>b023b462-0bda-4673-b219-706c36766b53</vt:lpwstr>
  </property>
  <property fmtid="{D5CDD505-2E9C-101B-9397-08002B2CF9AE}" pid="14" name="MSIP_Label_022f19bc-c0ef-436a-be43-be1adb274cf3_ContentBits">
    <vt:lpwstr>1</vt:lpwstr>
  </property>
</Properties>
</file>